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99D69" w14:textId="77777777" w:rsidR="003D3FA2" w:rsidRDefault="003D3FA2" w:rsidP="003D3FA2">
      <w:pPr>
        <w:jc w:val="both"/>
        <w:rPr>
          <w:b/>
          <w:szCs w:val="22"/>
        </w:rPr>
      </w:pPr>
    </w:p>
    <w:p w14:paraId="20CCC9AD" w14:textId="77777777" w:rsidR="00F744AD" w:rsidRPr="00037942" w:rsidRDefault="00F744AD" w:rsidP="003D3FA2">
      <w:pPr>
        <w:jc w:val="both"/>
        <w:rPr>
          <w:b/>
          <w:szCs w:val="22"/>
        </w:rPr>
      </w:pPr>
      <w:r w:rsidRPr="00037942">
        <w:rPr>
          <w:b/>
          <w:szCs w:val="22"/>
        </w:rPr>
        <w:t xml:space="preserve">BASES PARTICULARS REGULADORES DE LA CONVOCATÒRIA PER A LA CONCESSIÓ DE SUBVENCIONS EN RÈGIM DE CONCURRÈNCIA COMPETITIVA PER A PROJECTES </w:t>
      </w:r>
      <w:r w:rsidR="00C83C33" w:rsidRPr="00037942">
        <w:rPr>
          <w:rFonts w:cs="Calibri"/>
          <w:b/>
          <w:szCs w:val="22"/>
        </w:rPr>
        <w:t xml:space="preserve">DE DIGITALITZACIÓ/MODERNITZACIÓ DE LES ENTITATS ESPORTIVES, I PER A PROJECTES DE CAIRE SOCIAL A LES ENTITATS ESPORTIVES A CORNELLÀ DE LLOBREGAT PER A L’EXERCICI 2023 </w:t>
      </w:r>
    </w:p>
    <w:p w14:paraId="20CCC9AE" w14:textId="77777777" w:rsidR="00F744AD" w:rsidRPr="00037942" w:rsidRDefault="00F744AD" w:rsidP="003D3FA2">
      <w:pPr>
        <w:jc w:val="both"/>
        <w:rPr>
          <w:szCs w:val="22"/>
        </w:rPr>
      </w:pPr>
    </w:p>
    <w:p w14:paraId="20CCC9AF" w14:textId="77777777" w:rsidR="00156F75" w:rsidRPr="00037942" w:rsidRDefault="00F744AD" w:rsidP="003D3FA2">
      <w:pPr>
        <w:jc w:val="both"/>
        <w:rPr>
          <w:color w:val="000000" w:themeColor="text1"/>
          <w:szCs w:val="22"/>
        </w:rPr>
      </w:pPr>
      <w:r w:rsidRPr="00037942">
        <w:rPr>
          <w:szCs w:val="22"/>
        </w:rPr>
        <w:t>Seran d'aplicació a aquestes Bases, la Llei 38/2003, de 17 de novembre, General de Subvencions, el Re</w:t>
      </w:r>
      <w:r w:rsidR="0048369A">
        <w:rPr>
          <w:szCs w:val="22"/>
        </w:rPr>
        <w:t>i</w:t>
      </w:r>
      <w:r w:rsidRPr="00037942">
        <w:rPr>
          <w:szCs w:val="22"/>
        </w:rPr>
        <w:t xml:space="preserve">al Decret 887/2006, de 21 de juliol, pel qual s’aprova el Reglament de la indicada Llei, </w:t>
      </w:r>
      <w:r w:rsidR="00766158" w:rsidRPr="00037942">
        <w:rPr>
          <w:szCs w:val="22"/>
        </w:rPr>
        <w:t>les</w:t>
      </w:r>
      <w:r w:rsidRPr="00037942">
        <w:rPr>
          <w:szCs w:val="22"/>
        </w:rPr>
        <w:t xml:space="preserve"> Bases d'Execució del Pressupost General de l’Ajuntament</w:t>
      </w:r>
      <w:r w:rsidR="00084167" w:rsidRPr="00037942">
        <w:rPr>
          <w:szCs w:val="22"/>
        </w:rPr>
        <w:t xml:space="preserve"> per a l’exercici </w:t>
      </w:r>
      <w:r w:rsidR="00C83C33" w:rsidRPr="00037942">
        <w:rPr>
          <w:szCs w:val="22"/>
        </w:rPr>
        <w:t>2023</w:t>
      </w:r>
      <w:r w:rsidR="00766158" w:rsidRPr="00037942">
        <w:rPr>
          <w:szCs w:val="22"/>
        </w:rPr>
        <w:t xml:space="preserve">, així com altres </w:t>
      </w:r>
      <w:r w:rsidR="00766158" w:rsidRPr="00037942">
        <w:rPr>
          <w:color w:val="000000" w:themeColor="text1"/>
          <w:szCs w:val="22"/>
        </w:rPr>
        <w:t>normatives de règim local que sigui</w:t>
      </w:r>
      <w:r w:rsidR="00A75041" w:rsidRPr="00037942">
        <w:rPr>
          <w:color w:val="000000" w:themeColor="text1"/>
          <w:szCs w:val="22"/>
        </w:rPr>
        <w:t>n</w:t>
      </w:r>
      <w:r w:rsidR="00766158" w:rsidRPr="00037942">
        <w:rPr>
          <w:color w:val="000000" w:themeColor="text1"/>
          <w:szCs w:val="22"/>
        </w:rPr>
        <w:t xml:space="preserve"> d’aplicació</w:t>
      </w:r>
      <w:r w:rsidR="00156F75" w:rsidRPr="00037942">
        <w:rPr>
          <w:color w:val="000000" w:themeColor="text1"/>
          <w:szCs w:val="22"/>
        </w:rPr>
        <w:t xml:space="preserve">, les quals s’integren del Pla Estratègic 2020-2023, </w:t>
      </w:r>
      <w:r w:rsidR="001713F9" w:rsidRPr="00037942">
        <w:rPr>
          <w:color w:val="000000" w:themeColor="text1"/>
          <w:szCs w:val="22"/>
        </w:rPr>
        <w:t xml:space="preserve">assolint </w:t>
      </w:r>
      <w:r w:rsidR="00156F75" w:rsidRPr="00037942">
        <w:rPr>
          <w:color w:val="000000" w:themeColor="text1"/>
          <w:szCs w:val="22"/>
        </w:rPr>
        <w:t xml:space="preserve">els objectius </w:t>
      </w:r>
      <w:r w:rsidR="00273A44" w:rsidRPr="00037942">
        <w:rPr>
          <w:color w:val="000000" w:themeColor="text1"/>
          <w:szCs w:val="22"/>
        </w:rPr>
        <w:t xml:space="preserve">específics disposats a l’àmbit d’esports així com els objectius generals establerts en aquest Pla Estratègic, </w:t>
      </w:r>
      <w:r w:rsidR="001713F9" w:rsidRPr="00037942">
        <w:rPr>
          <w:color w:val="000000" w:themeColor="text1"/>
          <w:szCs w:val="22"/>
        </w:rPr>
        <w:t xml:space="preserve">contribuint a la millora de l’ajust a la realitat social i </w:t>
      </w:r>
      <w:r w:rsidR="00E77046" w:rsidRPr="00037942">
        <w:rPr>
          <w:color w:val="000000" w:themeColor="text1"/>
          <w:szCs w:val="22"/>
        </w:rPr>
        <w:t xml:space="preserve">la </w:t>
      </w:r>
      <w:r w:rsidR="001713F9" w:rsidRPr="00037942">
        <w:rPr>
          <w:color w:val="000000" w:themeColor="text1"/>
          <w:szCs w:val="22"/>
        </w:rPr>
        <w:t>demanda social.</w:t>
      </w:r>
    </w:p>
    <w:p w14:paraId="20CCC9B1" w14:textId="77777777" w:rsidR="00F744AD" w:rsidRDefault="00F744AD" w:rsidP="003D3FA2">
      <w:pPr>
        <w:jc w:val="both"/>
        <w:rPr>
          <w:szCs w:val="22"/>
        </w:rPr>
      </w:pPr>
    </w:p>
    <w:p w14:paraId="4C575198" w14:textId="77777777" w:rsidR="003D3FA2" w:rsidRPr="00037942" w:rsidRDefault="003D3FA2" w:rsidP="003D3FA2">
      <w:pPr>
        <w:jc w:val="both"/>
        <w:rPr>
          <w:szCs w:val="22"/>
        </w:rPr>
      </w:pPr>
    </w:p>
    <w:p w14:paraId="20CCC9B2" w14:textId="77777777" w:rsidR="00C83C33" w:rsidRPr="00037942" w:rsidRDefault="00C83C33" w:rsidP="003D3FA2">
      <w:pPr>
        <w:jc w:val="both"/>
        <w:rPr>
          <w:rFonts w:cs="Calibri"/>
          <w:szCs w:val="22"/>
          <w:u w:val="single"/>
        </w:rPr>
      </w:pPr>
      <w:r w:rsidRPr="00037942">
        <w:rPr>
          <w:rFonts w:cs="Calibri"/>
          <w:b/>
          <w:szCs w:val="22"/>
          <w:u w:val="single"/>
        </w:rPr>
        <w:t>1.- Objecte</w:t>
      </w:r>
    </w:p>
    <w:p w14:paraId="20CCC9B3" w14:textId="77777777" w:rsidR="001808FA" w:rsidRDefault="001808FA" w:rsidP="003D3FA2">
      <w:pPr>
        <w:jc w:val="both"/>
        <w:rPr>
          <w:rFonts w:cs="Calibri"/>
          <w:szCs w:val="22"/>
        </w:rPr>
      </w:pPr>
    </w:p>
    <w:p w14:paraId="20CCC9B4" w14:textId="77777777" w:rsidR="00C83C33" w:rsidRPr="00037942" w:rsidRDefault="00C83C33" w:rsidP="003D3FA2">
      <w:pPr>
        <w:jc w:val="both"/>
        <w:rPr>
          <w:rFonts w:cs="Calibri"/>
          <w:color w:val="000000" w:themeColor="text1"/>
          <w:szCs w:val="22"/>
        </w:rPr>
      </w:pPr>
      <w:r w:rsidRPr="00037942">
        <w:rPr>
          <w:rFonts w:cs="Calibri"/>
          <w:szCs w:val="22"/>
        </w:rPr>
        <w:t xml:space="preserve">L'objecte de les presents Bases és definir el conjunt de condicions i el procediment a seguir per a la sol·licitud, tramitació, concessió, cobrament i justificació de subvencions que atorgui l'Ajuntament de </w:t>
      </w:r>
      <w:r w:rsidRPr="00037942">
        <w:rPr>
          <w:rFonts w:cs="Calibri"/>
          <w:color w:val="000000" w:themeColor="text1"/>
          <w:szCs w:val="22"/>
        </w:rPr>
        <w:t xml:space="preserve">Cornellà de Llobregat pels </w:t>
      </w:r>
      <w:r w:rsidR="0048369A">
        <w:rPr>
          <w:rFonts w:cs="Calibri"/>
          <w:color w:val="000000" w:themeColor="text1"/>
          <w:szCs w:val="22"/>
        </w:rPr>
        <w:t>projectes de caràcter esportiu q</w:t>
      </w:r>
      <w:r w:rsidRPr="00037942">
        <w:rPr>
          <w:rFonts w:cs="Calibri"/>
          <w:color w:val="000000" w:themeColor="text1"/>
          <w:szCs w:val="22"/>
        </w:rPr>
        <w:t>ue tinguin com a objectiu:</w:t>
      </w:r>
    </w:p>
    <w:p w14:paraId="20CCC9B5" w14:textId="77777777" w:rsidR="00C83C33" w:rsidRPr="00037942" w:rsidRDefault="00C83C33" w:rsidP="003D3FA2">
      <w:pPr>
        <w:jc w:val="both"/>
        <w:rPr>
          <w:rFonts w:cs="Calibri"/>
          <w:color w:val="000000" w:themeColor="text1"/>
          <w:szCs w:val="22"/>
        </w:rPr>
      </w:pPr>
    </w:p>
    <w:p w14:paraId="20CCC9B6" w14:textId="77777777" w:rsidR="00C83C33" w:rsidRPr="00037942" w:rsidRDefault="00C83C33" w:rsidP="003D3FA2">
      <w:pPr>
        <w:numPr>
          <w:ilvl w:val="0"/>
          <w:numId w:val="3"/>
        </w:numPr>
        <w:ind w:left="0" w:firstLine="0"/>
        <w:jc w:val="both"/>
        <w:rPr>
          <w:rFonts w:cs="Calibri"/>
          <w:color w:val="000000" w:themeColor="text1"/>
          <w:szCs w:val="22"/>
        </w:rPr>
      </w:pPr>
      <w:r w:rsidRPr="00037942">
        <w:rPr>
          <w:rFonts w:cs="Calibri"/>
          <w:color w:val="000000" w:themeColor="text1"/>
          <w:szCs w:val="22"/>
        </w:rPr>
        <w:t>DIGITALITZACIÓ/MODERNITZACIÓ DE LES ENTITATS ESPORTIVES.</w:t>
      </w:r>
    </w:p>
    <w:p w14:paraId="20CCC9B7" w14:textId="77777777" w:rsidR="00C83C33" w:rsidRPr="00037942" w:rsidRDefault="00C83C33" w:rsidP="003D3FA2">
      <w:pPr>
        <w:numPr>
          <w:ilvl w:val="0"/>
          <w:numId w:val="3"/>
        </w:numPr>
        <w:ind w:left="0" w:firstLine="0"/>
        <w:jc w:val="both"/>
        <w:rPr>
          <w:rFonts w:cs="Calibri"/>
          <w:color w:val="000000" w:themeColor="text1"/>
          <w:szCs w:val="22"/>
        </w:rPr>
      </w:pPr>
      <w:r w:rsidRPr="00037942">
        <w:rPr>
          <w:rFonts w:cs="Calibri"/>
          <w:color w:val="000000" w:themeColor="text1"/>
          <w:szCs w:val="22"/>
        </w:rPr>
        <w:t>PROJECTES DE CAIRE SOCIAL A LES ENTITATS ESPORTIVES.</w:t>
      </w:r>
    </w:p>
    <w:p w14:paraId="20CCC9B8" w14:textId="671B5C37" w:rsidR="00C83C33" w:rsidRDefault="00C83C33" w:rsidP="003D3FA2">
      <w:pPr>
        <w:jc w:val="both"/>
        <w:rPr>
          <w:rFonts w:cs="Calibri"/>
          <w:color w:val="000000" w:themeColor="text1"/>
          <w:szCs w:val="22"/>
        </w:rPr>
      </w:pPr>
    </w:p>
    <w:p w14:paraId="4CE21361" w14:textId="77777777" w:rsidR="003D3FA2" w:rsidRPr="00037942" w:rsidRDefault="003D3FA2" w:rsidP="003D3FA2">
      <w:pPr>
        <w:jc w:val="both"/>
        <w:rPr>
          <w:rFonts w:cs="Calibri"/>
          <w:color w:val="000000" w:themeColor="text1"/>
          <w:szCs w:val="22"/>
        </w:rPr>
      </w:pPr>
    </w:p>
    <w:p w14:paraId="20CCC9B9" w14:textId="77777777" w:rsidR="001808FA" w:rsidRPr="001808FA" w:rsidRDefault="00C83C33" w:rsidP="003D3FA2">
      <w:pPr>
        <w:pStyle w:val="Textoindependiente3"/>
        <w:pBdr>
          <w:bottom w:val="single" w:sz="4" w:space="2" w:color="auto"/>
        </w:pBdr>
        <w:rPr>
          <w:rFonts w:cs="Calibri"/>
          <w:bCs/>
          <w:color w:val="000000"/>
          <w:szCs w:val="22"/>
        </w:rPr>
      </w:pPr>
      <w:r w:rsidRPr="00037942">
        <w:rPr>
          <w:rFonts w:cs="Calibri"/>
          <w:bCs/>
          <w:color w:val="000000" w:themeColor="text1"/>
          <w:szCs w:val="22"/>
        </w:rPr>
        <w:t xml:space="preserve">Els ajuts seran destinats a l’execució de projectes que es realitzin durant l’any 2023, compres entre l’1 de gener al 31 de desembre. Les factures hauran de </w:t>
      </w:r>
      <w:r w:rsidRPr="00037942">
        <w:rPr>
          <w:rFonts w:cs="Calibri"/>
          <w:bCs/>
          <w:color w:val="000000"/>
          <w:szCs w:val="22"/>
        </w:rPr>
        <w:t xml:space="preserve">correspondre a despeses d’aquest període. </w:t>
      </w:r>
    </w:p>
    <w:p w14:paraId="20CCC9BA" w14:textId="77777777" w:rsidR="001808FA" w:rsidRDefault="001808FA" w:rsidP="003D3FA2">
      <w:pPr>
        <w:rPr>
          <w:rFonts w:cs="Calibri"/>
          <w:szCs w:val="22"/>
        </w:rPr>
      </w:pPr>
    </w:p>
    <w:p w14:paraId="20CCC9BC" w14:textId="1FAD95A8" w:rsidR="00C83C33" w:rsidRDefault="00C83C33" w:rsidP="003D3FA2">
      <w:pPr>
        <w:rPr>
          <w:rFonts w:cs="Calibri"/>
          <w:szCs w:val="22"/>
        </w:rPr>
      </w:pPr>
      <w:r w:rsidRPr="00037942">
        <w:rPr>
          <w:rFonts w:cs="Calibri"/>
          <w:szCs w:val="22"/>
        </w:rPr>
        <w:t xml:space="preserve">Aquests ajuts econòmics hauran de </w:t>
      </w:r>
      <w:r w:rsidRPr="00037942">
        <w:rPr>
          <w:rFonts w:cs="Calibri"/>
          <w:b/>
          <w:szCs w:val="22"/>
        </w:rPr>
        <w:t>fomentar</w:t>
      </w:r>
      <w:r w:rsidRPr="00037942">
        <w:rPr>
          <w:rFonts w:cs="Calibri"/>
          <w:szCs w:val="22"/>
        </w:rPr>
        <w:t xml:space="preserve"> activitats d’interès públic o social que tinguin per </w:t>
      </w:r>
      <w:r w:rsidRPr="00037942">
        <w:rPr>
          <w:rFonts w:cs="Calibri"/>
          <w:b/>
          <w:szCs w:val="22"/>
        </w:rPr>
        <w:t>finalitat:</w:t>
      </w:r>
    </w:p>
    <w:p w14:paraId="6153022E" w14:textId="77777777" w:rsidR="00DE7E9D" w:rsidRPr="00037942" w:rsidRDefault="00DE7E9D" w:rsidP="003D3FA2">
      <w:pPr>
        <w:rPr>
          <w:rFonts w:cs="Calibri"/>
          <w:szCs w:val="22"/>
        </w:rPr>
      </w:pPr>
    </w:p>
    <w:p w14:paraId="20CCC9BD" w14:textId="77777777" w:rsidR="00C83C33" w:rsidRPr="00037942" w:rsidRDefault="00C83C33" w:rsidP="003D3FA2">
      <w:pPr>
        <w:numPr>
          <w:ilvl w:val="0"/>
          <w:numId w:val="4"/>
        </w:numPr>
        <w:ind w:left="0" w:firstLine="0"/>
        <w:rPr>
          <w:rFonts w:cs="Calibri"/>
          <w:szCs w:val="22"/>
        </w:rPr>
      </w:pPr>
      <w:r w:rsidRPr="00037942">
        <w:rPr>
          <w:rFonts w:cs="Calibri"/>
          <w:szCs w:val="22"/>
        </w:rPr>
        <w:t xml:space="preserve">Millorar </w:t>
      </w:r>
      <w:r w:rsidRPr="00037942">
        <w:rPr>
          <w:rFonts w:cs="Calibri"/>
          <w:b/>
          <w:szCs w:val="22"/>
        </w:rPr>
        <w:t>l’accés i coneixement</w:t>
      </w:r>
      <w:r w:rsidRPr="00037942">
        <w:rPr>
          <w:rFonts w:cs="Calibri"/>
          <w:szCs w:val="22"/>
        </w:rPr>
        <w:t xml:space="preserve"> de les entitats esportives a través de la millora tecnològica.</w:t>
      </w:r>
    </w:p>
    <w:p w14:paraId="20CCC9BE" w14:textId="77777777" w:rsidR="00C83C33" w:rsidRPr="00037942" w:rsidRDefault="00C83C33" w:rsidP="003D3FA2">
      <w:pPr>
        <w:numPr>
          <w:ilvl w:val="0"/>
          <w:numId w:val="4"/>
        </w:numPr>
        <w:ind w:left="0" w:firstLine="0"/>
        <w:rPr>
          <w:rFonts w:cs="Calibri"/>
          <w:szCs w:val="22"/>
        </w:rPr>
      </w:pPr>
      <w:r w:rsidRPr="00037942">
        <w:rPr>
          <w:rFonts w:cs="Calibri"/>
          <w:szCs w:val="22"/>
        </w:rPr>
        <w:t xml:space="preserve">Fomentar </w:t>
      </w:r>
      <w:r w:rsidRPr="00037942">
        <w:rPr>
          <w:rFonts w:cs="Calibri"/>
          <w:b/>
          <w:szCs w:val="22"/>
        </w:rPr>
        <w:t>valors socials i esportius</w:t>
      </w:r>
      <w:r w:rsidRPr="00037942">
        <w:rPr>
          <w:rFonts w:cs="Calibri"/>
          <w:szCs w:val="22"/>
        </w:rPr>
        <w:t xml:space="preserve"> i noves formes de </w:t>
      </w:r>
      <w:r w:rsidRPr="00037942">
        <w:rPr>
          <w:rFonts w:cs="Calibri"/>
          <w:b/>
          <w:szCs w:val="22"/>
        </w:rPr>
        <w:t>participació.</w:t>
      </w:r>
      <w:r w:rsidRPr="00037942">
        <w:rPr>
          <w:rFonts w:cs="Calibri"/>
          <w:szCs w:val="22"/>
        </w:rPr>
        <w:t xml:space="preserve"> </w:t>
      </w:r>
    </w:p>
    <w:p w14:paraId="20CCC9BF" w14:textId="77777777" w:rsidR="00C83C33" w:rsidRPr="00037942" w:rsidRDefault="00C83C33" w:rsidP="003D3FA2">
      <w:pPr>
        <w:numPr>
          <w:ilvl w:val="0"/>
          <w:numId w:val="4"/>
        </w:numPr>
        <w:ind w:left="0" w:firstLine="0"/>
        <w:rPr>
          <w:rFonts w:cs="Calibri"/>
          <w:szCs w:val="22"/>
        </w:rPr>
      </w:pPr>
      <w:r w:rsidRPr="00037942">
        <w:rPr>
          <w:rFonts w:cs="Calibri"/>
          <w:szCs w:val="22"/>
        </w:rPr>
        <w:t xml:space="preserve">Afavorir la </w:t>
      </w:r>
      <w:r w:rsidRPr="00037942">
        <w:rPr>
          <w:rFonts w:cs="Calibri"/>
          <w:b/>
          <w:szCs w:val="22"/>
        </w:rPr>
        <w:t>cooperació entre el sector públic i el privat.</w:t>
      </w:r>
    </w:p>
    <w:p w14:paraId="20CCC9C0" w14:textId="77777777" w:rsidR="00C83C33" w:rsidRPr="00037942" w:rsidRDefault="00C83C33" w:rsidP="003D3FA2">
      <w:pPr>
        <w:numPr>
          <w:ilvl w:val="0"/>
          <w:numId w:val="4"/>
        </w:numPr>
        <w:ind w:left="0" w:firstLine="0"/>
        <w:rPr>
          <w:rFonts w:cs="Calibri"/>
          <w:color w:val="000000" w:themeColor="text1"/>
          <w:szCs w:val="22"/>
        </w:rPr>
      </w:pPr>
      <w:r w:rsidRPr="00037942">
        <w:rPr>
          <w:rFonts w:cs="Calibri"/>
          <w:szCs w:val="22"/>
        </w:rPr>
        <w:t>Possibilitar el</w:t>
      </w:r>
      <w:r w:rsidRPr="00037942">
        <w:rPr>
          <w:rFonts w:cs="Calibri"/>
          <w:b/>
          <w:szCs w:val="22"/>
        </w:rPr>
        <w:t xml:space="preserve"> creixement de la pràctica esportiva </w:t>
      </w:r>
      <w:r w:rsidRPr="00037942">
        <w:rPr>
          <w:rFonts w:cs="Calibri"/>
          <w:szCs w:val="22"/>
        </w:rPr>
        <w:t xml:space="preserve">de forma quantitativa i/o qualitativa de la </w:t>
      </w:r>
      <w:r w:rsidRPr="00037942">
        <w:rPr>
          <w:rFonts w:cs="Calibri"/>
          <w:color w:val="000000" w:themeColor="text1"/>
          <w:szCs w:val="22"/>
        </w:rPr>
        <w:t>ciutat.</w:t>
      </w:r>
    </w:p>
    <w:p w14:paraId="20CCC9C2" w14:textId="526C8F55" w:rsidR="00C83C33" w:rsidRDefault="00C83C33" w:rsidP="003D3FA2">
      <w:pPr>
        <w:numPr>
          <w:ilvl w:val="0"/>
          <w:numId w:val="4"/>
        </w:numPr>
        <w:ind w:left="0" w:firstLine="0"/>
        <w:rPr>
          <w:rFonts w:cs="Calibri"/>
          <w:color w:val="000000" w:themeColor="text1"/>
          <w:szCs w:val="22"/>
        </w:rPr>
      </w:pPr>
      <w:r w:rsidRPr="00037942">
        <w:rPr>
          <w:rFonts w:cs="Calibri"/>
          <w:color w:val="000000" w:themeColor="text1"/>
          <w:szCs w:val="22"/>
        </w:rPr>
        <w:t xml:space="preserve">Promoure la </w:t>
      </w:r>
      <w:r w:rsidRPr="00037942">
        <w:rPr>
          <w:rFonts w:cs="Calibri"/>
          <w:b/>
          <w:color w:val="000000" w:themeColor="text1"/>
          <w:szCs w:val="22"/>
        </w:rPr>
        <w:t>cohesió social</w:t>
      </w:r>
      <w:r w:rsidRPr="00037942">
        <w:rPr>
          <w:rFonts w:cs="Calibri"/>
          <w:color w:val="000000" w:themeColor="text1"/>
          <w:szCs w:val="22"/>
        </w:rPr>
        <w:t xml:space="preserve"> a través d’activitats soli</w:t>
      </w:r>
      <w:r w:rsidR="0048369A">
        <w:rPr>
          <w:rFonts w:cs="Calibri"/>
          <w:color w:val="000000" w:themeColor="text1"/>
          <w:szCs w:val="22"/>
        </w:rPr>
        <w:t>dàries, multiesportives, etc.. Q</w:t>
      </w:r>
      <w:r w:rsidRPr="00037942">
        <w:rPr>
          <w:rFonts w:cs="Calibri"/>
          <w:color w:val="000000" w:themeColor="text1"/>
          <w:szCs w:val="22"/>
        </w:rPr>
        <w:t>ue complementin l’activitat esportiva.</w:t>
      </w:r>
    </w:p>
    <w:p w14:paraId="29C37F62" w14:textId="77777777" w:rsidR="00DE7E9D" w:rsidRPr="00DE7E9D" w:rsidRDefault="00DE7E9D" w:rsidP="003D3FA2">
      <w:pPr>
        <w:rPr>
          <w:rFonts w:cs="Calibri"/>
          <w:color w:val="000000" w:themeColor="text1"/>
          <w:szCs w:val="22"/>
        </w:rPr>
      </w:pPr>
    </w:p>
    <w:p w14:paraId="20CCC9C3" w14:textId="77777777" w:rsidR="00C83C33" w:rsidRPr="00037942" w:rsidRDefault="00C83C33" w:rsidP="003D3FA2">
      <w:pPr>
        <w:rPr>
          <w:rFonts w:cs="Calibri"/>
          <w:b/>
          <w:color w:val="000000" w:themeColor="text1"/>
          <w:szCs w:val="22"/>
        </w:rPr>
      </w:pPr>
      <w:r w:rsidRPr="00037942">
        <w:rPr>
          <w:rFonts w:cs="Calibri"/>
          <w:color w:val="000000" w:themeColor="text1"/>
          <w:szCs w:val="22"/>
        </w:rPr>
        <w:t xml:space="preserve">Aquests ajuts econòmics hauran de </w:t>
      </w:r>
      <w:r w:rsidRPr="00037942">
        <w:rPr>
          <w:rFonts w:cs="Calibri"/>
          <w:b/>
          <w:color w:val="000000" w:themeColor="text1"/>
          <w:szCs w:val="22"/>
        </w:rPr>
        <w:t>fomentar</w:t>
      </w:r>
      <w:r w:rsidRPr="00037942">
        <w:rPr>
          <w:rFonts w:cs="Calibri"/>
          <w:color w:val="000000" w:themeColor="text1"/>
          <w:szCs w:val="22"/>
        </w:rPr>
        <w:t xml:space="preserve"> activitats d’interès públic o social que tinguin per </w:t>
      </w:r>
      <w:r w:rsidRPr="00037942">
        <w:rPr>
          <w:rFonts w:cs="Calibri"/>
          <w:b/>
          <w:color w:val="000000" w:themeColor="text1"/>
          <w:szCs w:val="22"/>
        </w:rPr>
        <w:t>objectius específics:</w:t>
      </w:r>
    </w:p>
    <w:p w14:paraId="20CCC9C4" w14:textId="180E54F2" w:rsidR="003D3FA2" w:rsidRDefault="003D3FA2">
      <w:pPr>
        <w:rPr>
          <w:rFonts w:cs="Calibri"/>
          <w:color w:val="000000" w:themeColor="text1"/>
          <w:szCs w:val="22"/>
        </w:rPr>
      </w:pPr>
      <w:r>
        <w:rPr>
          <w:rFonts w:cs="Calibri"/>
          <w:color w:val="000000" w:themeColor="text1"/>
          <w:szCs w:val="22"/>
        </w:rPr>
        <w:br w:type="page"/>
      </w:r>
    </w:p>
    <w:p w14:paraId="78DD802F" w14:textId="77777777" w:rsidR="00C83C33" w:rsidRDefault="00C83C33" w:rsidP="003D3FA2">
      <w:pPr>
        <w:pStyle w:val="Encabezado"/>
        <w:rPr>
          <w:rFonts w:cs="Calibri"/>
          <w:color w:val="000000" w:themeColor="text1"/>
          <w:szCs w:val="22"/>
        </w:rPr>
      </w:pPr>
    </w:p>
    <w:p w14:paraId="2FFE1F0A" w14:textId="77777777" w:rsidR="003D3FA2" w:rsidRDefault="003D3FA2" w:rsidP="003D3FA2">
      <w:pPr>
        <w:pStyle w:val="Encabezado"/>
        <w:rPr>
          <w:rFonts w:cs="Calibri"/>
          <w:color w:val="000000" w:themeColor="text1"/>
          <w:szCs w:val="22"/>
        </w:rPr>
      </w:pPr>
    </w:p>
    <w:p w14:paraId="7C59669C" w14:textId="77777777" w:rsidR="003D3FA2" w:rsidRDefault="003D3FA2" w:rsidP="003D3FA2">
      <w:pPr>
        <w:pStyle w:val="Encabezado"/>
        <w:rPr>
          <w:rFonts w:cs="Calibri"/>
          <w:color w:val="000000" w:themeColor="text1"/>
          <w:szCs w:val="22"/>
        </w:rPr>
      </w:pPr>
    </w:p>
    <w:p w14:paraId="20CCC9C5" w14:textId="77777777" w:rsidR="00C83C33" w:rsidRPr="00037942" w:rsidRDefault="00C83C33" w:rsidP="003D3FA2">
      <w:pPr>
        <w:numPr>
          <w:ilvl w:val="0"/>
          <w:numId w:val="3"/>
        </w:numPr>
        <w:ind w:left="0" w:firstLine="0"/>
        <w:jc w:val="both"/>
        <w:rPr>
          <w:rFonts w:cs="Calibri"/>
          <w:color w:val="000000" w:themeColor="text1"/>
          <w:szCs w:val="22"/>
        </w:rPr>
      </w:pPr>
      <w:r w:rsidRPr="00037942">
        <w:rPr>
          <w:rFonts w:cs="Calibri"/>
          <w:color w:val="000000" w:themeColor="text1"/>
          <w:szCs w:val="22"/>
        </w:rPr>
        <w:t>PROJECTES PER LA DIGITALITZACIÓ/MODERNITZACIÓ DE LES ENTITATS ESPORTIVES.</w:t>
      </w:r>
    </w:p>
    <w:p w14:paraId="20CCC9C6" w14:textId="77777777" w:rsidR="00C83C33" w:rsidRPr="00037942" w:rsidRDefault="00C83C33" w:rsidP="003D3FA2">
      <w:pPr>
        <w:jc w:val="both"/>
        <w:rPr>
          <w:rFonts w:cs="Calibri"/>
          <w:color w:val="000000" w:themeColor="text1"/>
          <w:szCs w:val="22"/>
        </w:rPr>
      </w:pPr>
    </w:p>
    <w:p w14:paraId="20CCC9C7" w14:textId="77777777" w:rsidR="00C83C33" w:rsidRPr="00037942" w:rsidRDefault="00C83C33" w:rsidP="003D3FA2">
      <w:pPr>
        <w:numPr>
          <w:ilvl w:val="0"/>
          <w:numId w:val="16"/>
        </w:numPr>
        <w:ind w:left="0" w:firstLine="0"/>
        <w:jc w:val="both"/>
        <w:rPr>
          <w:rFonts w:cs="Calibri"/>
          <w:color w:val="000000" w:themeColor="text1"/>
          <w:szCs w:val="22"/>
        </w:rPr>
      </w:pPr>
      <w:r w:rsidRPr="00037942">
        <w:rPr>
          <w:rFonts w:cs="Calibri"/>
          <w:color w:val="000000" w:themeColor="text1"/>
          <w:szCs w:val="22"/>
        </w:rPr>
        <w:t xml:space="preserve">Projectes de l’entitat orientats a millorar l’accessibilitat </w:t>
      </w:r>
      <w:r w:rsidR="0084425A">
        <w:rPr>
          <w:rFonts w:cs="Calibri"/>
          <w:color w:val="000000" w:themeColor="text1"/>
          <w:szCs w:val="22"/>
        </w:rPr>
        <w:t xml:space="preserve">online </w:t>
      </w:r>
      <w:r w:rsidRPr="00037942">
        <w:rPr>
          <w:rFonts w:cs="Calibri"/>
          <w:color w:val="000000" w:themeColor="text1"/>
          <w:szCs w:val="22"/>
        </w:rPr>
        <w:t xml:space="preserve">dels </w:t>
      </w:r>
      <w:r w:rsidR="00E6495B" w:rsidRPr="00037942">
        <w:rPr>
          <w:rFonts w:cs="Calibri"/>
          <w:color w:val="000000" w:themeColor="text1"/>
          <w:szCs w:val="22"/>
        </w:rPr>
        <w:t xml:space="preserve">usuaris i ciutadania en general </w:t>
      </w:r>
      <w:r w:rsidRPr="00037942">
        <w:rPr>
          <w:rFonts w:cs="Calibri"/>
          <w:color w:val="000000" w:themeColor="text1"/>
          <w:szCs w:val="22"/>
        </w:rPr>
        <w:t xml:space="preserve">a les activitats esportives de les entitats esportives municipals, prioritzant la integració i l’accés a la informació per a tothom i </w:t>
      </w:r>
      <w:r w:rsidR="0048369A">
        <w:rPr>
          <w:rFonts w:cs="Calibri"/>
          <w:color w:val="000000" w:themeColor="text1"/>
          <w:szCs w:val="22"/>
        </w:rPr>
        <w:t>millorant els procediments d´</w:t>
      </w:r>
      <w:r w:rsidRPr="00037942">
        <w:rPr>
          <w:rFonts w:cs="Calibri"/>
          <w:color w:val="000000" w:themeColor="text1"/>
          <w:szCs w:val="22"/>
        </w:rPr>
        <w:t>inscripció, comunicació, imatges, etc...</w:t>
      </w:r>
      <w:r w:rsidR="00E6495B" w:rsidRPr="00037942">
        <w:rPr>
          <w:rFonts w:cs="Calibri"/>
          <w:color w:val="000000" w:themeColor="text1"/>
          <w:szCs w:val="22"/>
        </w:rPr>
        <w:t xml:space="preserve"> preferentment via on-line.</w:t>
      </w:r>
    </w:p>
    <w:p w14:paraId="20CCC9C8" w14:textId="77777777" w:rsidR="00C83C33" w:rsidRPr="00037942" w:rsidRDefault="00C83C33" w:rsidP="003D3FA2">
      <w:pPr>
        <w:jc w:val="both"/>
        <w:rPr>
          <w:rFonts w:cs="Calibri"/>
          <w:szCs w:val="22"/>
        </w:rPr>
      </w:pPr>
    </w:p>
    <w:p w14:paraId="20CCC9CA" w14:textId="3FEE73CF" w:rsidR="00C83C33" w:rsidRDefault="00C83C33" w:rsidP="003D3FA2">
      <w:pPr>
        <w:numPr>
          <w:ilvl w:val="0"/>
          <w:numId w:val="16"/>
        </w:numPr>
        <w:ind w:left="0" w:firstLine="0"/>
        <w:jc w:val="both"/>
        <w:rPr>
          <w:rFonts w:cs="Calibri"/>
          <w:color w:val="000000" w:themeColor="text1"/>
          <w:szCs w:val="22"/>
        </w:rPr>
      </w:pPr>
      <w:r w:rsidRPr="00037942">
        <w:rPr>
          <w:rFonts w:cs="Calibri"/>
          <w:color w:val="000000" w:themeColor="text1"/>
          <w:szCs w:val="22"/>
        </w:rPr>
        <w:t xml:space="preserve">Promoure noves formes de suport per a evitar el </w:t>
      </w:r>
      <w:proofErr w:type="spellStart"/>
      <w:r w:rsidRPr="00037942">
        <w:rPr>
          <w:rFonts w:cs="Calibri"/>
          <w:color w:val="000000" w:themeColor="text1"/>
          <w:szCs w:val="22"/>
        </w:rPr>
        <w:t>ciberbully</w:t>
      </w:r>
      <w:r w:rsidR="0048369A">
        <w:rPr>
          <w:rFonts w:cs="Calibri"/>
          <w:color w:val="000000" w:themeColor="text1"/>
          <w:szCs w:val="22"/>
        </w:rPr>
        <w:t>i</w:t>
      </w:r>
      <w:r w:rsidRPr="00037942">
        <w:rPr>
          <w:rFonts w:cs="Calibri"/>
          <w:color w:val="000000" w:themeColor="text1"/>
          <w:szCs w:val="22"/>
        </w:rPr>
        <w:t>ng</w:t>
      </w:r>
      <w:proofErr w:type="spellEnd"/>
      <w:r w:rsidRPr="00037942">
        <w:rPr>
          <w:rFonts w:cs="Calibri"/>
          <w:color w:val="000000" w:themeColor="text1"/>
          <w:szCs w:val="22"/>
        </w:rPr>
        <w:t>, assetjament sexual, males pràctiqu</w:t>
      </w:r>
      <w:r w:rsidR="0048369A">
        <w:rPr>
          <w:rFonts w:cs="Calibri"/>
          <w:color w:val="000000" w:themeColor="text1"/>
          <w:szCs w:val="22"/>
        </w:rPr>
        <w:t>es digitals, etc... a través d´</w:t>
      </w:r>
      <w:r w:rsidRPr="00037942">
        <w:rPr>
          <w:rFonts w:cs="Calibri"/>
          <w:color w:val="000000" w:themeColor="text1"/>
          <w:szCs w:val="22"/>
        </w:rPr>
        <w:t>eines digitals que ajudin a una educació digital adequada per als participants de les entitats esportives municipals.</w:t>
      </w:r>
    </w:p>
    <w:p w14:paraId="39DD91A9" w14:textId="77777777" w:rsidR="00DE7E9D" w:rsidRPr="00DE7E9D" w:rsidRDefault="00DE7E9D" w:rsidP="003D3FA2">
      <w:pPr>
        <w:jc w:val="both"/>
        <w:rPr>
          <w:rFonts w:cs="Calibri"/>
          <w:color w:val="000000" w:themeColor="text1"/>
          <w:szCs w:val="22"/>
        </w:rPr>
      </w:pPr>
    </w:p>
    <w:p w14:paraId="20CCC9CB" w14:textId="77777777" w:rsidR="00C83C33" w:rsidRPr="00037942" w:rsidRDefault="00C83C33" w:rsidP="003D3FA2">
      <w:pPr>
        <w:numPr>
          <w:ilvl w:val="0"/>
          <w:numId w:val="16"/>
        </w:numPr>
        <w:ind w:left="0" w:firstLine="0"/>
        <w:jc w:val="both"/>
        <w:rPr>
          <w:rFonts w:cs="Calibri"/>
          <w:color w:val="000000" w:themeColor="text1"/>
          <w:szCs w:val="22"/>
        </w:rPr>
      </w:pPr>
      <w:r w:rsidRPr="00037942">
        <w:rPr>
          <w:rFonts w:cs="Calibri"/>
          <w:color w:val="000000" w:themeColor="text1"/>
          <w:szCs w:val="22"/>
        </w:rPr>
        <w:t xml:space="preserve">Foment </w:t>
      </w:r>
      <w:r w:rsidR="00E6495B" w:rsidRPr="00037942">
        <w:rPr>
          <w:rFonts w:cs="Calibri"/>
          <w:color w:val="000000" w:themeColor="text1"/>
          <w:szCs w:val="22"/>
        </w:rPr>
        <w:t xml:space="preserve">de la formació, </w:t>
      </w:r>
      <w:r w:rsidRPr="00037942">
        <w:rPr>
          <w:rFonts w:cs="Calibri"/>
          <w:color w:val="000000" w:themeColor="text1"/>
          <w:szCs w:val="22"/>
        </w:rPr>
        <w:t xml:space="preserve">la informació </w:t>
      </w:r>
      <w:r w:rsidR="00E6495B" w:rsidRPr="00037942">
        <w:rPr>
          <w:rFonts w:cs="Calibri"/>
          <w:color w:val="000000" w:themeColor="text1"/>
          <w:szCs w:val="22"/>
        </w:rPr>
        <w:t xml:space="preserve">i la innovació </w:t>
      </w:r>
      <w:r w:rsidRPr="00037942">
        <w:rPr>
          <w:rFonts w:cs="Calibri"/>
          <w:color w:val="000000" w:themeColor="text1"/>
          <w:szCs w:val="22"/>
        </w:rPr>
        <w:t>sobre l’activitat esportiva que es realitza</w:t>
      </w:r>
      <w:r w:rsidR="00E6495B" w:rsidRPr="00037942">
        <w:rPr>
          <w:rFonts w:cs="Calibri"/>
          <w:color w:val="000000" w:themeColor="text1"/>
          <w:szCs w:val="22"/>
        </w:rPr>
        <w:t xml:space="preserve"> preferentment a través de noves xarxes digitals</w:t>
      </w:r>
      <w:r w:rsidRPr="00037942">
        <w:rPr>
          <w:rFonts w:cs="Calibri"/>
          <w:color w:val="000000" w:themeColor="text1"/>
          <w:szCs w:val="22"/>
        </w:rPr>
        <w:t>.</w:t>
      </w:r>
    </w:p>
    <w:p w14:paraId="20CCC9CC" w14:textId="77777777" w:rsidR="00C83C33" w:rsidRPr="00037942" w:rsidRDefault="00C83C33" w:rsidP="003D3FA2">
      <w:pPr>
        <w:jc w:val="both"/>
        <w:rPr>
          <w:rFonts w:cs="Calibri"/>
          <w:szCs w:val="22"/>
        </w:rPr>
      </w:pPr>
    </w:p>
    <w:p w14:paraId="20CCC9CD" w14:textId="77777777" w:rsidR="00C83C33" w:rsidRPr="00037942" w:rsidRDefault="00C83C33" w:rsidP="003D3FA2">
      <w:pPr>
        <w:numPr>
          <w:ilvl w:val="0"/>
          <w:numId w:val="16"/>
        </w:numPr>
        <w:ind w:left="0" w:firstLine="0"/>
        <w:jc w:val="both"/>
        <w:rPr>
          <w:rFonts w:cs="Calibri"/>
          <w:color w:val="000000" w:themeColor="text1"/>
          <w:szCs w:val="22"/>
        </w:rPr>
      </w:pPr>
      <w:r w:rsidRPr="00037942">
        <w:rPr>
          <w:rFonts w:cs="Calibri"/>
          <w:color w:val="000000" w:themeColor="text1"/>
          <w:szCs w:val="22"/>
        </w:rPr>
        <w:t xml:space="preserve">Facilitar la participació de la </w:t>
      </w:r>
      <w:r w:rsidR="00E6495B" w:rsidRPr="00037942">
        <w:rPr>
          <w:rFonts w:cs="Calibri"/>
          <w:color w:val="000000" w:themeColor="text1"/>
          <w:szCs w:val="22"/>
        </w:rPr>
        <w:t>joventut</w:t>
      </w:r>
      <w:r w:rsidRPr="00037942">
        <w:rPr>
          <w:rFonts w:cs="Calibri"/>
          <w:color w:val="000000" w:themeColor="text1"/>
          <w:szCs w:val="22"/>
        </w:rPr>
        <w:t xml:space="preserve"> en la gestió de les entitat</w:t>
      </w:r>
      <w:r w:rsidR="0048369A">
        <w:rPr>
          <w:rFonts w:cs="Calibri"/>
          <w:color w:val="000000" w:themeColor="text1"/>
          <w:szCs w:val="22"/>
        </w:rPr>
        <w:t>s</w:t>
      </w:r>
      <w:r w:rsidRPr="00037942">
        <w:rPr>
          <w:rFonts w:cs="Calibri"/>
          <w:color w:val="000000" w:themeColor="text1"/>
          <w:szCs w:val="22"/>
        </w:rPr>
        <w:t xml:space="preserve"> eliminant barreres</w:t>
      </w:r>
      <w:r w:rsidR="00E77046" w:rsidRPr="00037942">
        <w:rPr>
          <w:rFonts w:cs="Calibri"/>
          <w:color w:val="000000" w:themeColor="text1"/>
          <w:szCs w:val="22"/>
        </w:rPr>
        <w:t xml:space="preserve"> </w:t>
      </w:r>
      <w:r w:rsidR="00E6495B" w:rsidRPr="00037942">
        <w:rPr>
          <w:rFonts w:cs="Calibri"/>
          <w:color w:val="000000" w:themeColor="text1"/>
          <w:szCs w:val="22"/>
        </w:rPr>
        <w:t>temporals o d’</w:t>
      </w:r>
      <w:r w:rsidR="0048369A">
        <w:rPr>
          <w:rFonts w:cs="Calibri"/>
          <w:color w:val="000000" w:themeColor="text1"/>
          <w:szCs w:val="22"/>
        </w:rPr>
        <w:t>accessibilitat, buscant noves fó</w:t>
      </w:r>
      <w:r w:rsidR="00E6495B" w:rsidRPr="00037942">
        <w:rPr>
          <w:rFonts w:cs="Calibri"/>
          <w:color w:val="000000" w:themeColor="text1"/>
          <w:szCs w:val="22"/>
        </w:rPr>
        <w:t>rmules de connexió digital (xarxes</w:t>
      </w:r>
      <w:r w:rsidR="0048369A">
        <w:rPr>
          <w:rFonts w:cs="Calibri"/>
          <w:color w:val="000000" w:themeColor="text1"/>
          <w:szCs w:val="22"/>
        </w:rPr>
        <w:t xml:space="preserve"> socials, </w:t>
      </w:r>
      <w:proofErr w:type="spellStart"/>
      <w:r w:rsidR="0048369A">
        <w:rPr>
          <w:rFonts w:cs="Calibri"/>
          <w:color w:val="000000" w:themeColor="text1"/>
          <w:szCs w:val="22"/>
        </w:rPr>
        <w:t>videotutorials</w:t>
      </w:r>
      <w:proofErr w:type="spellEnd"/>
      <w:r w:rsidR="0048369A">
        <w:rPr>
          <w:rFonts w:cs="Calibri"/>
          <w:color w:val="000000" w:themeColor="text1"/>
          <w:szCs w:val="22"/>
        </w:rPr>
        <w:t>, etc.</w:t>
      </w:r>
      <w:r w:rsidR="00E6495B" w:rsidRPr="00037942">
        <w:rPr>
          <w:rFonts w:cs="Calibri"/>
          <w:color w:val="000000" w:themeColor="text1"/>
          <w:szCs w:val="22"/>
        </w:rPr>
        <w:t>)</w:t>
      </w:r>
    </w:p>
    <w:p w14:paraId="20CCC9CE" w14:textId="77777777" w:rsidR="00C83C33" w:rsidRDefault="00C83C33" w:rsidP="003D3FA2">
      <w:pPr>
        <w:jc w:val="both"/>
        <w:rPr>
          <w:rFonts w:cs="Calibri"/>
          <w:szCs w:val="22"/>
        </w:rPr>
      </w:pPr>
    </w:p>
    <w:p w14:paraId="0CC266C9" w14:textId="77777777" w:rsidR="003D3FA2" w:rsidRPr="00037942" w:rsidRDefault="003D3FA2" w:rsidP="003D3FA2">
      <w:pPr>
        <w:jc w:val="both"/>
        <w:rPr>
          <w:rFonts w:cs="Calibri"/>
          <w:szCs w:val="22"/>
        </w:rPr>
      </w:pPr>
    </w:p>
    <w:p w14:paraId="20CCC9CF" w14:textId="77777777" w:rsidR="00C83C33" w:rsidRPr="00037942" w:rsidRDefault="00C83C33" w:rsidP="003D3FA2">
      <w:pPr>
        <w:numPr>
          <w:ilvl w:val="0"/>
          <w:numId w:val="3"/>
        </w:numPr>
        <w:ind w:left="0" w:firstLine="0"/>
        <w:jc w:val="both"/>
        <w:rPr>
          <w:rFonts w:cs="Calibri"/>
          <w:color w:val="000000" w:themeColor="text1"/>
          <w:szCs w:val="22"/>
        </w:rPr>
      </w:pPr>
      <w:r w:rsidRPr="00037942">
        <w:rPr>
          <w:rFonts w:cs="Calibri"/>
          <w:color w:val="000000" w:themeColor="text1"/>
          <w:szCs w:val="22"/>
        </w:rPr>
        <w:t>PROJECTES DE CAIRE SOCIAL A LES ENTITATS ESPORTIVES.</w:t>
      </w:r>
    </w:p>
    <w:p w14:paraId="20CCC9D0" w14:textId="77777777" w:rsidR="00C83C33" w:rsidRPr="00037942" w:rsidRDefault="00C83C33" w:rsidP="003D3FA2">
      <w:pPr>
        <w:jc w:val="both"/>
        <w:rPr>
          <w:rFonts w:cs="Calibri"/>
          <w:szCs w:val="22"/>
        </w:rPr>
      </w:pPr>
    </w:p>
    <w:p w14:paraId="20CCC9D1" w14:textId="77777777" w:rsidR="007003BC" w:rsidRPr="007003BC" w:rsidRDefault="007003BC" w:rsidP="003D3FA2">
      <w:pPr>
        <w:numPr>
          <w:ilvl w:val="0"/>
          <w:numId w:val="7"/>
        </w:numPr>
        <w:tabs>
          <w:tab w:val="clear" w:pos="1507"/>
          <w:tab w:val="num" w:pos="1200"/>
        </w:tabs>
        <w:ind w:left="0" w:firstLine="0"/>
        <w:jc w:val="both"/>
        <w:rPr>
          <w:rFonts w:cs="Calibri"/>
          <w:color w:val="000000"/>
          <w:szCs w:val="22"/>
        </w:rPr>
      </w:pPr>
      <w:r w:rsidRPr="007003BC">
        <w:rPr>
          <w:rFonts w:cs="Calibri"/>
          <w:szCs w:val="22"/>
        </w:rPr>
        <w:t>Project</w:t>
      </w:r>
      <w:r w:rsidRPr="007003BC">
        <w:rPr>
          <w:rFonts w:cs="Calibri"/>
          <w:color w:val="000000"/>
          <w:szCs w:val="22"/>
        </w:rPr>
        <w:t xml:space="preserve">es per a la realització d’activitats solidàries que incideixin a la ciutat </w:t>
      </w:r>
    </w:p>
    <w:p w14:paraId="20CCC9D2" w14:textId="77777777" w:rsidR="007003BC" w:rsidRPr="007003BC" w:rsidRDefault="0048369A" w:rsidP="003D3FA2">
      <w:pPr>
        <w:jc w:val="both"/>
        <w:rPr>
          <w:rFonts w:cs="Calibri"/>
          <w:color w:val="000000"/>
          <w:szCs w:val="22"/>
        </w:rPr>
      </w:pPr>
      <w:r>
        <w:rPr>
          <w:rFonts w:cs="Calibri"/>
          <w:color w:val="000000"/>
          <w:szCs w:val="22"/>
        </w:rPr>
        <w:t>diferents de</w:t>
      </w:r>
      <w:r w:rsidR="007003BC" w:rsidRPr="007003BC">
        <w:rPr>
          <w:rFonts w:cs="Calibri"/>
          <w:color w:val="000000"/>
          <w:szCs w:val="22"/>
        </w:rPr>
        <w:t xml:space="preserve"> les activitats ordinàries anuals que realitza l’entitat.</w:t>
      </w:r>
    </w:p>
    <w:p w14:paraId="20CCC9D3" w14:textId="77777777" w:rsidR="00C83C33" w:rsidRPr="00037942" w:rsidRDefault="00C83C33" w:rsidP="003D3FA2">
      <w:pPr>
        <w:jc w:val="both"/>
        <w:rPr>
          <w:rFonts w:cs="Calibri"/>
          <w:szCs w:val="22"/>
        </w:rPr>
      </w:pPr>
    </w:p>
    <w:p w14:paraId="20CCC9D4" w14:textId="77777777" w:rsidR="00C83C33" w:rsidRPr="00037942" w:rsidRDefault="00C83C33" w:rsidP="003D3FA2">
      <w:pPr>
        <w:numPr>
          <w:ilvl w:val="0"/>
          <w:numId w:val="7"/>
        </w:numPr>
        <w:tabs>
          <w:tab w:val="clear" w:pos="1507"/>
          <w:tab w:val="num" w:pos="1200"/>
        </w:tabs>
        <w:ind w:left="0" w:firstLine="0"/>
        <w:jc w:val="both"/>
        <w:rPr>
          <w:rFonts w:cs="Calibri"/>
          <w:szCs w:val="22"/>
        </w:rPr>
      </w:pPr>
      <w:r w:rsidRPr="00037942">
        <w:rPr>
          <w:rFonts w:cs="Calibri"/>
          <w:szCs w:val="22"/>
        </w:rPr>
        <w:t xml:space="preserve">Promoure </w:t>
      </w:r>
      <w:r w:rsidRPr="00037942">
        <w:rPr>
          <w:rFonts w:cs="Calibri"/>
          <w:color w:val="000000" w:themeColor="text1"/>
          <w:szCs w:val="22"/>
        </w:rPr>
        <w:t xml:space="preserve">jornades de </w:t>
      </w:r>
      <w:r w:rsidR="00E6495B" w:rsidRPr="00037942">
        <w:rPr>
          <w:rFonts w:cs="Calibri"/>
          <w:color w:val="000000" w:themeColor="text1"/>
          <w:szCs w:val="22"/>
        </w:rPr>
        <w:t>f</w:t>
      </w:r>
      <w:r w:rsidRPr="00037942">
        <w:rPr>
          <w:rFonts w:cs="Calibri"/>
          <w:color w:val="000000" w:themeColor="text1"/>
          <w:szCs w:val="22"/>
        </w:rPr>
        <w:t>ormació i sensibilització pels esportistes, tècn</w:t>
      </w:r>
      <w:r w:rsidR="00E6495B" w:rsidRPr="00037942">
        <w:rPr>
          <w:rFonts w:cs="Calibri"/>
          <w:color w:val="000000" w:themeColor="text1"/>
          <w:szCs w:val="22"/>
        </w:rPr>
        <w:t>ics i directius de les entitats de les problemàtiques socials existents i com afrontar-les.</w:t>
      </w:r>
    </w:p>
    <w:p w14:paraId="20CCC9D5" w14:textId="77777777" w:rsidR="00C83C33" w:rsidRPr="00037942" w:rsidRDefault="00C83C33" w:rsidP="003D3FA2">
      <w:pPr>
        <w:pStyle w:val="Prrafodelista"/>
        <w:ind w:left="0"/>
        <w:rPr>
          <w:rFonts w:cs="Calibri"/>
          <w:szCs w:val="22"/>
        </w:rPr>
      </w:pPr>
    </w:p>
    <w:p w14:paraId="20CCC9D6" w14:textId="77777777" w:rsidR="00C83C33" w:rsidRPr="00037942" w:rsidRDefault="00C83C33" w:rsidP="003D3FA2">
      <w:pPr>
        <w:numPr>
          <w:ilvl w:val="0"/>
          <w:numId w:val="7"/>
        </w:numPr>
        <w:tabs>
          <w:tab w:val="clear" w:pos="1507"/>
          <w:tab w:val="num" w:pos="1200"/>
        </w:tabs>
        <w:ind w:left="0" w:firstLine="0"/>
        <w:jc w:val="both"/>
        <w:rPr>
          <w:rFonts w:cs="Calibri"/>
          <w:color w:val="000000" w:themeColor="text1"/>
          <w:szCs w:val="22"/>
        </w:rPr>
      </w:pPr>
      <w:r w:rsidRPr="00037942">
        <w:rPr>
          <w:rFonts w:cs="Calibri"/>
          <w:color w:val="000000" w:themeColor="text1"/>
          <w:szCs w:val="22"/>
        </w:rPr>
        <w:t>Fomentar a</w:t>
      </w:r>
      <w:r w:rsidR="0048369A">
        <w:rPr>
          <w:rFonts w:cs="Calibri"/>
          <w:color w:val="000000" w:themeColor="text1"/>
          <w:szCs w:val="22"/>
        </w:rPr>
        <w:t>ctivitats educatives complementà</w:t>
      </w:r>
      <w:r w:rsidRPr="00037942">
        <w:rPr>
          <w:rFonts w:cs="Calibri"/>
          <w:color w:val="000000" w:themeColor="text1"/>
          <w:szCs w:val="22"/>
        </w:rPr>
        <w:t>ries a l’activitat esportiva facilitant la conciliació familiar i el suport d’estudis.</w:t>
      </w:r>
    </w:p>
    <w:p w14:paraId="20CCC9D7" w14:textId="77777777" w:rsidR="00C83C33" w:rsidRPr="00037942" w:rsidRDefault="00C83C33" w:rsidP="003D3FA2">
      <w:pPr>
        <w:jc w:val="both"/>
        <w:rPr>
          <w:rFonts w:cs="Calibri"/>
          <w:szCs w:val="22"/>
        </w:rPr>
      </w:pPr>
    </w:p>
    <w:p w14:paraId="20CCC9D8" w14:textId="77777777" w:rsidR="00C83C33" w:rsidRPr="00037942" w:rsidRDefault="00C83C33" w:rsidP="003D3FA2">
      <w:pPr>
        <w:numPr>
          <w:ilvl w:val="0"/>
          <w:numId w:val="7"/>
        </w:numPr>
        <w:tabs>
          <w:tab w:val="clear" w:pos="1507"/>
          <w:tab w:val="num" w:pos="1200"/>
        </w:tabs>
        <w:ind w:left="0" w:firstLine="0"/>
        <w:jc w:val="both"/>
        <w:rPr>
          <w:rFonts w:cs="Calibri"/>
          <w:color w:val="000000" w:themeColor="text1"/>
          <w:szCs w:val="22"/>
        </w:rPr>
      </w:pPr>
      <w:r w:rsidRPr="00037942">
        <w:rPr>
          <w:rFonts w:cs="Calibri"/>
          <w:szCs w:val="22"/>
        </w:rPr>
        <w:t xml:space="preserve">Projectes </w:t>
      </w:r>
      <w:r w:rsidRPr="00037942">
        <w:rPr>
          <w:rFonts w:cs="Calibri"/>
          <w:color w:val="000000" w:themeColor="text1"/>
          <w:szCs w:val="22"/>
        </w:rPr>
        <w:t>de les entitats orientats al suport de persones amb discapacitat a través de l’adaptació del material, comunicació i formació especialitzada.</w:t>
      </w:r>
    </w:p>
    <w:p w14:paraId="20CCC9DA" w14:textId="77777777" w:rsidR="00C83C33" w:rsidRDefault="00C83C33" w:rsidP="003D3FA2">
      <w:pPr>
        <w:jc w:val="both"/>
        <w:rPr>
          <w:rFonts w:cs="Calibri"/>
          <w:szCs w:val="22"/>
        </w:rPr>
      </w:pPr>
    </w:p>
    <w:p w14:paraId="18EDE717" w14:textId="77777777" w:rsidR="003D3FA2" w:rsidRPr="00037942" w:rsidRDefault="003D3FA2" w:rsidP="003D3FA2">
      <w:pPr>
        <w:jc w:val="both"/>
        <w:rPr>
          <w:rFonts w:cs="Calibri"/>
          <w:szCs w:val="22"/>
        </w:rPr>
      </w:pPr>
    </w:p>
    <w:p w14:paraId="20CCC9DB" w14:textId="77777777" w:rsidR="00C83C33" w:rsidRPr="00037942" w:rsidRDefault="00C83C33" w:rsidP="003D3FA2">
      <w:pPr>
        <w:rPr>
          <w:rFonts w:cs="Calibri"/>
          <w:szCs w:val="22"/>
        </w:rPr>
      </w:pPr>
      <w:r w:rsidRPr="00037942">
        <w:rPr>
          <w:rFonts w:cs="Calibri"/>
          <w:b/>
          <w:szCs w:val="22"/>
          <w:u w:val="single"/>
        </w:rPr>
        <w:t>2.- Consignació pressupostària</w:t>
      </w:r>
    </w:p>
    <w:p w14:paraId="20CCC9DC" w14:textId="77777777" w:rsidR="00C83C33" w:rsidRPr="00037942" w:rsidRDefault="00C83C33" w:rsidP="003D3FA2">
      <w:pPr>
        <w:jc w:val="both"/>
        <w:rPr>
          <w:rFonts w:cs="Calibri"/>
          <w:color w:val="000000"/>
          <w:szCs w:val="22"/>
        </w:rPr>
      </w:pPr>
    </w:p>
    <w:p w14:paraId="20CCC9DD" w14:textId="77777777" w:rsidR="00C83C33" w:rsidRPr="00037942" w:rsidRDefault="00C83C33" w:rsidP="003D3FA2">
      <w:pPr>
        <w:pStyle w:val="Textoindependiente"/>
        <w:rPr>
          <w:rFonts w:ascii="Bookman Old Style" w:hAnsi="Bookman Old Style" w:cs="Calibri"/>
          <w:color w:val="000000" w:themeColor="text1"/>
          <w:sz w:val="22"/>
          <w:szCs w:val="22"/>
        </w:rPr>
      </w:pPr>
      <w:r w:rsidRPr="00037942">
        <w:rPr>
          <w:rFonts w:ascii="Bookman Old Style" w:hAnsi="Bookman Old Style" w:cs="Calibri"/>
          <w:color w:val="000000" w:themeColor="text1"/>
          <w:sz w:val="22"/>
          <w:szCs w:val="22"/>
        </w:rPr>
        <w:t>El pressupost màxim per cada tipus de subvenció de tramitació anticipada anirà a càrrec de les partides i per les quanties i  projectes següents, subordinat a l’existència de crèdit adequat i suficient per a l’exercici 2023 en el moment de la resolució de concessió:</w:t>
      </w:r>
    </w:p>
    <w:p w14:paraId="20CCC9DE" w14:textId="79C72E6D" w:rsidR="003D3FA2" w:rsidRDefault="003D3FA2">
      <w:pPr>
        <w:rPr>
          <w:rFonts w:cs="Calibri"/>
          <w:color w:val="000000" w:themeColor="text1"/>
          <w:szCs w:val="22"/>
        </w:rPr>
      </w:pPr>
      <w:r>
        <w:rPr>
          <w:rFonts w:cs="Calibri"/>
          <w:color w:val="000000" w:themeColor="text1"/>
          <w:szCs w:val="22"/>
        </w:rPr>
        <w:br w:type="page"/>
      </w:r>
    </w:p>
    <w:p w14:paraId="694CF9F7" w14:textId="77777777" w:rsidR="00C83C33" w:rsidRDefault="00C83C33" w:rsidP="003D3FA2">
      <w:pPr>
        <w:pStyle w:val="Textoindependiente"/>
        <w:rPr>
          <w:rFonts w:ascii="Bookman Old Style" w:hAnsi="Bookman Old Style" w:cs="Calibri"/>
          <w:color w:val="000000" w:themeColor="text1"/>
          <w:sz w:val="22"/>
          <w:szCs w:val="22"/>
        </w:rPr>
      </w:pPr>
    </w:p>
    <w:p w14:paraId="491E6800" w14:textId="77777777" w:rsidR="003D3FA2" w:rsidRDefault="003D3FA2" w:rsidP="003D3FA2">
      <w:pPr>
        <w:pStyle w:val="Textoindependiente"/>
        <w:rPr>
          <w:rFonts w:ascii="Bookman Old Style" w:hAnsi="Bookman Old Style" w:cs="Calibri"/>
          <w:color w:val="000000" w:themeColor="text1"/>
          <w:sz w:val="22"/>
          <w:szCs w:val="22"/>
        </w:rPr>
      </w:pPr>
    </w:p>
    <w:p w14:paraId="2E8897BA" w14:textId="77777777" w:rsidR="003D3FA2" w:rsidRPr="00037942" w:rsidRDefault="003D3FA2" w:rsidP="003D3FA2">
      <w:pPr>
        <w:pStyle w:val="Textoindependiente"/>
        <w:rPr>
          <w:rFonts w:ascii="Bookman Old Style" w:hAnsi="Bookman Old Style" w:cs="Calibri"/>
          <w:color w:val="000000" w:themeColor="text1"/>
          <w:sz w:val="22"/>
          <w:szCs w:val="22"/>
        </w:rPr>
      </w:pPr>
    </w:p>
    <w:p w14:paraId="20CCC9DF" w14:textId="77777777" w:rsidR="00C83C33" w:rsidRDefault="00C83C33" w:rsidP="003D3FA2">
      <w:pPr>
        <w:numPr>
          <w:ilvl w:val="0"/>
          <w:numId w:val="3"/>
        </w:numPr>
        <w:ind w:left="0" w:firstLine="0"/>
        <w:jc w:val="both"/>
        <w:rPr>
          <w:rFonts w:cs="Calibri"/>
          <w:color w:val="000000" w:themeColor="text1"/>
          <w:szCs w:val="22"/>
        </w:rPr>
      </w:pPr>
      <w:r w:rsidRPr="007003BC">
        <w:rPr>
          <w:rFonts w:cs="Calibri"/>
          <w:color w:val="000000" w:themeColor="text1"/>
          <w:szCs w:val="22"/>
        </w:rPr>
        <w:t>DIGITALITZACIÓ/MODERNITZACIÓ DE LES ENTITATS ESPORTIVES:</w:t>
      </w:r>
    </w:p>
    <w:p w14:paraId="1A529C6D" w14:textId="77777777" w:rsidR="003D3FA2" w:rsidRPr="007003BC" w:rsidRDefault="003D3FA2" w:rsidP="003D3FA2">
      <w:pPr>
        <w:jc w:val="both"/>
        <w:rPr>
          <w:rFonts w:cs="Calibri"/>
          <w:color w:val="000000" w:themeColor="text1"/>
          <w:szCs w:val="22"/>
        </w:rPr>
      </w:pPr>
    </w:p>
    <w:p w14:paraId="20CCC9E0" w14:textId="77777777" w:rsidR="00C83C33" w:rsidRPr="007003BC" w:rsidRDefault="00C83C33" w:rsidP="003D3FA2">
      <w:pPr>
        <w:numPr>
          <w:ilvl w:val="0"/>
          <w:numId w:val="8"/>
        </w:numPr>
        <w:tabs>
          <w:tab w:val="clear" w:pos="1507"/>
          <w:tab w:val="num" w:pos="1200"/>
          <w:tab w:val="left" w:leader="hyphen" w:pos="3200"/>
        </w:tabs>
        <w:ind w:left="2127" w:hanging="1276"/>
        <w:jc w:val="both"/>
        <w:rPr>
          <w:rFonts w:cs="Calibri"/>
          <w:color w:val="000000" w:themeColor="text1"/>
          <w:szCs w:val="22"/>
        </w:rPr>
      </w:pPr>
      <w:r w:rsidRPr="007003BC">
        <w:rPr>
          <w:rFonts w:cs="Calibri"/>
          <w:color w:val="000000" w:themeColor="text1"/>
          <w:szCs w:val="22"/>
        </w:rPr>
        <w:t xml:space="preserve">Partida: </w:t>
      </w:r>
      <w:r w:rsidR="0048369A">
        <w:rPr>
          <w:rFonts w:cs="Arial"/>
          <w:color w:val="000000" w:themeColor="text1"/>
          <w:szCs w:val="22"/>
        </w:rPr>
        <w:t>0884.3410B.4800003</w:t>
      </w:r>
      <w:r w:rsidR="00E6495B" w:rsidRPr="007003BC">
        <w:rPr>
          <w:rFonts w:cs="Arial"/>
          <w:color w:val="000000" w:themeColor="text1"/>
          <w:szCs w:val="22"/>
        </w:rPr>
        <w:t xml:space="preserve"> SUBV.EE.ESPORTIVES/DIGITALITZACIÓ I MODERNITZACIÓ.</w:t>
      </w:r>
    </w:p>
    <w:p w14:paraId="20CCC9E1" w14:textId="77777777" w:rsidR="00C83C33" w:rsidRPr="007003BC" w:rsidRDefault="00C83C33" w:rsidP="003D3FA2">
      <w:pPr>
        <w:numPr>
          <w:ilvl w:val="0"/>
          <w:numId w:val="8"/>
        </w:numPr>
        <w:tabs>
          <w:tab w:val="clear" w:pos="1507"/>
          <w:tab w:val="num" w:pos="1200"/>
          <w:tab w:val="left" w:leader="hyphen" w:pos="3200"/>
        </w:tabs>
        <w:ind w:left="2127" w:hanging="1276"/>
        <w:jc w:val="both"/>
        <w:rPr>
          <w:rFonts w:cs="Calibri"/>
          <w:color w:val="000000" w:themeColor="text1"/>
          <w:szCs w:val="22"/>
        </w:rPr>
      </w:pPr>
      <w:r w:rsidRPr="007003BC">
        <w:rPr>
          <w:rFonts w:cs="Calibri"/>
          <w:color w:val="000000" w:themeColor="text1"/>
          <w:szCs w:val="22"/>
        </w:rPr>
        <w:t>Quantia: 50</w:t>
      </w:r>
      <w:r w:rsidRPr="007003BC">
        <w:rPr>
          <w:color w:val="000000" w:themeColor="text1"/>
          <w:szCs w:val="22"/>
        </w:rPr>
        <w:t>.000,00</w:t>
      </w:r>
      <w:r w:rsidR="0048369A">
        <w:rPr>
          <w:color w:val="000000" w:themeColor="text1"/>
          <w:szCs w:val="22"/>
        </w:rPr>
        <w:t xml:space="preserve"> </w:t>
      </w:r>
      <w:r w:rsidR="00E6495B" w:rsidRPr="007003BC">
        <w:rPr>
          <w:rFonts w:cs="Calibri"/>
          <w:color w:val="000000" w:themeColor="text1"/>
          <w:szCs w:val="22"/>
        </w:rPr>
        <w:t>€</w:t>
      </w:r>
    </w:p>
    <w:p w14:paraId="20CCC9E2" w14:textId="77777777" w:rsidR="00C83C33" w:rsidRPr="007003BC" w:rsidRDefault="00C83C33" w:rsidP="003D3FA2">
      <w:pPr>
        <w:tabs>
          <w:tab w:val="left" w:leader="hyphen" w:pos="3200"/>
        </w:tabs>
        <w:jc w:val="both"/>
        <w:rPr>
          <w:rFonts w:cs="Calibri"/>
          <w:color w:val="000000" w:themeColor="text1"/>
          <w:szCs w:val="22"/>
        </w:rPr>
      </w:pPr>
    </w:p>
    <w:p w14:paraId="20CCC9E3" w14:textId="77777777" w:rsidR="00C83C33" w:rsidRDefault="00C83C33" w:rsidP="003D3FA2">
      <w:pPr>
        <w:numPr>
          <w:ilvl w:val="0"/>
          <w:numId w:val="3"/>
        </w:numPr>
        <w:ind w:left="0" w:firstLine="0"/>
        <w:jc w:val="both"/>
        <w:rPr>
          <w:rFonts w:cs="Calibri"/>
          <w:color w:val="000000" w:themeColor="text1"/>
          <w:szCs w:val="22"/>
        </w:rPr>
      </w:pPr>
      <w:r w:rsidRPr="007003BC">
        <w:rPr>
          <w:rFonts w:cs="Calibri"/>
          <w:color w:val="000000" w:themeColor="text1"/>
          <w:szCs w:val="22"/>
        </w:rPr>
        <w:t>PROJECTES DE CAIRE SOCIAL A LES ENTITATS ESPORTIVES:</w:t>
      </w:r>
    </w:p>
    <w:p w14:paraId="6E47C5EE" w14:textId="77777777" w:rsidR="003D3FA2" w:rsidRPr="007003BC" w:rsidRDefault="003D3FA2" w:rsidP="003D3FA2">
      <w:pPr>
        <w:jc w:val="both"/>
        <w:rPr>
          <w:rFonts w:cs="Calibri"/>
          <w:color w:val="000000" w:themeColor="text1"/>
          <w:szCs w:val="22"/>
        </w:rPr>
      </w:pPr>
    </w:p>
    <w:p w14:paraId="20CCC9E4" w14:textId="053870BD" w:rsidR="00C83C33" w:rsidRPr="003D3FA2" w:rsidRDefault="00C83C33" w:rsidP="003D3FA2">
      <w:pPr>
        <w:numPr>
          <w:ilvl w:val="0"/>
          <w:numId w:val="8"/>
        </w:numPr>
        <w:tabs>
          <w:tab w:val="clear" w:pos="1507"/>
          <w:tab w:val="num" w:pos="1200"/>
          <w:tab w:val="left" w:leader="hyphen" w:pos="3200"/>
        </w:tabs>
        <w:ind w:left="2127" w:hanging="1276"/>
        <w:jc w:val="both"/>
        <w:rPr>
          <w:rFonts w:cs="Calibri"/>
          <w:color w:val="000000" w:themeColor="text1"/>
          <w:szCs w:val="22"/>
        </w:rPr>
      </w:pPr>
      <w:r w:rsidRPr="003D3FA2">
        <w:rPr>
          <w:rFonts w:cs="Calibri"/>
          <w:color w:val="000000" w:themeColor="text1"/>
          <w:szCs w:val="22"/>
        </w:rPr>
        <w:t xml:space="preserve">Partida: </w:t>
      </w:r>
      <w:r w:rsidR="00E6495B" w:rsidRPr="003D3FA2">
        <w:rPr>
          <w:rFonts w:cs="Calibri"/>
          <w:color w:val="000000" w:themeColor="text1"/>
          <w:szCs w:val="22"/>
        </w:rPr>
        <w:t>0884.341</w:t>
      </w:r>
      <w:r w:rsidR="00B92359" w:rsidRPr="003D3FA2">
        <w:rPr>
          <w:rFonts w:cs="Calibri"/>
          <w:color w:val="000000" w:themeColor="text1"/>
          <w:szCs w:val="22"/>
        </w:rPr>
        <w:t>0</w:t>
      </w:r>
      <w:r w:rsidR="0048369A" w:rsidRPr="003D3FA2">
        <w:rPr>
          <w:rFonts w:cs="Calibri"/>
          <w:color w:val="000000" w:themeColor="text1"/>
          <w:szCs w:val="22"/>
        </w:rPr>
        <w:t>B.4800005</w:t>
      </w:r>
      <w:r w:rsidR="00E6495B" w:rsidRPr="003D3FA2">
        <w:rPr>
          <w:rFonts w:cs="Calibri"/>
          <w:color w:val="000000" w:themeColor="text1"/>
          <w:szCs w:val="22"/>
        </w:rPr>
        <w:t xml:space="preserve"> SUBV.EE.ESPORTIVES/</w:t>
      </w:r>
      <w:r w:rsidR="003D3FA2">
        <w:rPr>
          <w:rFonts w:cs="Calibri"/>
          <w:color w:val="000000" w:themeColor="text1"/>
          <w:szCs w:val="22"/>
        </w:rPr>
        <w:t xml:space="preserve"> </w:t>
      </w:r>
      <w:r w:rsidR="00E6495B" w:rsidRPr="003D3FA2">
        <w:rPr>
          <w:rFonts w:cs="Calibri"/>
          <w:color w:val="000000" w:themeColor="text1"/>
          <w:szCs w:val="22"/>
        </w:rPr>
        <w:t>PROG.</w:t>
      </w:r>
      <w:r w:rsidR="003D3FA2">
        <w:rPr>
          <w:rFonts w:cs="Calibri"/>
          <w:color w:val="000000" w:themeColor="text1"/>
          <w:szCs w:val="22"/>
        </w:rPr>
        <w:t xml:space="preserve"> </w:t>
      </w:r>
      <w:r w:rsidR="00E6495B" w:rsidRPr="003D3FA2">
        <w:rPr>
          <w:rFonts w:cs="Calibri"/>
          <w:color w:val="000000" w:themeColor="text1"/>
          <w:szCs w:val="22"/>
        </w:rPr>
        <w:t>CAIRE SOCIAL.</w:t>
      </w:r>
      <w:r w:rsidRPr="003D3FA2">
        <w:rPr>
          <w:rFonts w:cs="Calibri"/>
          <w:color w:val="000000" w:themeColor="text1"/>
          <w:szCs w:val="22"/>
        </w:rPr>
        <w:t xml:space="preserve"> </w:t>
      </w:r>
    </w:p>
    <w:p w14:paraId="20CCC9E5" w14:textId="77777777" w:rsidR="00C83C33" w:rsidRPr="007003BC" w:rsidRDefault="00C83C33" w:rsidP="003D3FA2">
      <w:pPr>
        <w:numPr>
          <w:ilvl w:val="0"/>
          <w:numId w:val="45"/>
        </w:numPr>
        <w:tabs>
          <w:tab w:val="num" w:pos="1200"/>
          <w:tab w:val="left" w:leader="hyphen" w:pos="3200"/>
        </w:tabs>
        <w:ind w:left="2127" w:hanging="1276"/>
        <w:jc w:val="both"/>
        <w:rPr>
          <w:rFonts w:cs="Calibri"/>
          <w:color w:val="000000" w:themeColor="text1"/>
          <w:szCs w:val="22"/>
        </w:rPr>
      </w:pPr>
      <w:r w:rsidRPr="003D3FA2">
        <w:rPr>
          <w:rFonts w:cs="Calibri"/>
          <w:color w:val="000000" w:themeColor="text1"/>
          <w:szCs w:val="22"/>
        </w:rPr>
        <w:t xml:space="preserve">Quantia: </w:t>
      </w:r>
      <w:r w:rsidR="00E6495B" w:rsidRPr="003D3FA2">
        <w:rPr>
          <w:rFonts w:cs="Calibri"/>
          <w:color w:val="000000" w:themeColor="text1"/>
          <w:szCs w:val="22"/>
        </w:rPr>
        <w:t>76.995,00</w:t>
      </w:r>
      <w:r w:rsidR="0048369A" w:rsidRPr="003D3FA2">
        <w:rPr>
          <w:rFonts w:cs="Calibri"/>
          <w:color w:val="000000" w:themeColor="text1"/>
          <w:szCs w:val="22"/>
        </w:rPr>
        <w:t xml:space="preserve"> </w:t>
      </w:r>
      <w:r w:rsidRPr="007003BC">
        <w:rPr>
          <w:rFonts w:cs="Calibri"/>
          <w:color w:val="000000" w:themeColor="text1"/>
          <w:szCs w:val="22"/>
        </w:rPr>
        <w:t>€</w:t>
      </w:r>
    </w:p>
    <w:p w14:paraId="20CCC9E6" w14:textId="77777777" w:rsidR="00E6495B" w:rsidRDefault="00E6495B" w:rsidP="003D3FA2">
      <w:pPr>
        <w:jc w:val="both"/>
        <w:rPr>
          <w:rFonts w:cs="Calibri"/>
          <w:b/>
          <w:szCs w:val="22"/>
          <w:u w:val="single"/>
        </w:rPr>
      </w:pPr>
    </w:p>
    <w:p w14:paraId="20CCC9E7" w14:textId="77777777" w:rsidR="001808FA" w:rsidRDefault="001808FA" w:rsidP="003D3FA2">
      <w:pPr>
        <w:jc w:val="both"/>
        <w:rPr>
          <w:rFonts w:cs="Calibri"/>
          <w:b/>
          <w:szCs w:val="22"/>
          <w:u w:val="single"/>
        </w:rPr>
      </w:pPr>
    </w:p>
    <w:p w14:paraId="20CCC9EA" w14:textId="77777777" w:rsidR="00C83C33" w:rsidRPr="00037942" w:rsidRDefault="00C83C33" w:rsidP="003D3FA2">
      <w:pPr>
        <w:jc w:val="both"/>
        <w:rPr>
          <w:rFonts w:cs="Calibri"/>
          <w:b/>
          <w:szCs w:val="22"/>
          <w:u w:val="single"/>
        </w:rPr>
      </w:pPr>
      <w:r w:rsidRPr="00037942">
        <w:rPr>
          <w:rFonts w:cs="Calibri"/>
          <w:b/>
          <w:szCs w:val="22"/>
          <w:u w:val="single"/>
        </w:rPr>
        <w:t>3.- Quantia</w:t>
      </w:r>
    </w:p>
    <w:p w14:paraId="20CCC9EB" w14:textId="77777777" w:rsidR="001808FA" w:rsidRDefault="001808FA" w:rsidP="003D3FA2">
      <w:pPr>
        <w:jc w:val="both"/>
        <w:rPr>
          <w:rFonts w:cs="Calibri"/>
          <w:szCs w:val="22"/>
        </w:rPr>
      </w:pPr>
    </w:p>
    <w:p w14:paraId="20CCC9EC" w14:textId="77777777" w:rsidR="00C83C33" w:rsidRPr="00037942" w:rsidRDefault="00C83C33" w:rsidP="003D3FA2">
      <w:pPr>
        <w:jc w:val="both"/>
        <w:rPr>
          <w:rFonts w:cs="Calibri"/>
          <w:szCs w:val="22"/>
        </w:rPr>
      </w:pPr>
      <w:r w:rsidRPr="00037942">
        <w:rPr>
          <w:rFonts w:cs="Calibri"/>
          <w:szCs w:val="22"/>
        </w:rPr>
        <w:t>L’import de les subvencions atorgades en cap cas podrà ser de tal quantia que, aïlladament, o en concurrència amb altres subvencions, ajuts, ingressos o recursos superi el cost de l’activitat subvencionada.</w:t>
      </w:r>
    </w:p>
    <w:p w14:paraId="20CCC9ED" w14:textId="77777777" w:rsidR="00C83C33" w:rsidRPr="00037942" w:rsidRDefault="00C83C33" w:rsidP="003D3FA2">
      <w:pPr>
        <w:jc w:val="both"/>
        <w:rPr>
          <w:rFonts w:cs="Calibri"/>
          <w:szCs w:val="22"/>
        </w:rPr>
      </w:pPr>
    </w:p>
    <w:p w14:paraId="20CCC9EE" w14:textId="77777777" w:rsidR="001808FA" w:rsidRDefault="001808FA" w:rsidP="003D3FA2">
      <w:pPr>
        <w:jc w:val="both"/>
        <w:rPr>
          <w:rFonts w:cs="Calibri"/>
          <w:b/>
          <w:bCs/>
          <w:szCs w:val="22"/>
          <w:u w:val="single"/>
        </w:rPr>
      </w:pPr>
    </w:p>
    <w:p w14:paraId="20CCC9EF" w14:textId="77777777" w:rsidR="00C83C33" w:rsidRDefault="00C83C33" w:rsidP="003D3FA2">
      <w:pPr>
        <w:jc w:val="both"/>
        <w:rPr>
          <w:rFonts w:cs="Calibri"/>
          <w:b/>
          <w:bCs/>
          <w:szCs w:val="22"/>
          <w:u w:val="single"/>
        </w:rPr>
      </w:pPr>
      <w:r w:rsidRPr="00037942">
        <w:rPr>
          <w:rFonts w:cs="Calibri"/>
          <w:b/>
          <w:bCs/>
          <w:szCs w:val="22"/>
          <w:u w:val="single"/>
        </w:rPr>
        <w:t xml:space="preserve">4.- Despeses subvencionables </w:t>
      </w:r>
    </w:p>
    <w:p w14:paraId="20CCC9F0" w14:textId="77777777" w:rsidR="0084425A" w:rsidRPr="00037942" w:rsidRDefault="0084425A" w:rsidP="003D3FA2">
      <w:pPr>
        <w:jc w:val="both"/>
        <w:rPr>
          <w:rFonts w:cs="Calibri"/>
          <w:b/>
          <w:bCs/>
          <w:szCs w:val="22"/>
          <w:u w:val="single"/>
        </w:rPr>
      </w:pPr>
    </w:p>
    <w:p w14:paraId="20CCC9F1" w14:textId="77777777" w:rsidR="00C83C33" w:rsidRPr="00037942" w:rsidRDefault="00C83C33" w:rsidP="003D3FA2">
      <w:pPr>
        <w:pStyle w:val="Textoindependiente2"/>
        <w:widowControl/>
        <w:rPr>
          <w:rFonts w:cs="Calibri"/>
          <w:bCs/>
          <w:szCs w:val="22"/>
        </w:rPr>
      </w:pPr>
      <w:r w:rsidRPr="00037942">
        <w:rPr>
          <w:rFonts w:cs="Calibri"/>
          <w:bCs/>
          <w:szCs w:val="22"/>
        </w:rPr>
        <w:t>Es consideren despeses subvencionables aquelles que sens</w:t>
      </w:r>
      <w:r w:rsidR="0048369A">
        <w:rPr>
          <w:rFonts w:cs="Calibri"/>
          <w:bCs/>
          <w:szCs w:val="22"/>
        </w:rPr>
        <w:t>e</w:t>
      </w:r>
      <w:r w:rsidRPr="00037942">
        <w:rPr>
          <w:rFonts w:cs="Calibri"/>
          <w:bCs/>
          <w:szCs w:val="22"/>
        </w:rPr>
        <w:t xml:space="preserve"> cap dubte responguin a la naturalesa del projecte subvencionat, generades directament i que resultin estrictament necessàries per </w:t>
      </w:r>
      <w:r w:rsidR="0048369A">
        <w:rPr>
          <w:rFonts w:cs="Calibri"/>
          <w:bCs/>
          <w:szCs w:val="22"/>
        </w:rPr>
        <w:t xml:space="preserve">a </w:t>
      </w:r>
      <w:r w:rsidRPr="00037942">
        <w:rPr>
          <w:rFonts w:cs="Calibri"/>
          <w:bCs/>
          <w:szCs w:val="22"/>
        </w:rPr>
        <w:t>la seva realització, produïdes en el seu desenvolupament i s’efectuïn durant el seu període d’execució.</w:t>
      </w:r>
    </w:p>
    <w:p w14:paraId="20CCC9F2" w14:textId="77777777" w:rsidR="00C83C33" w:rsidRPr="00037942" w:rsidRDefault="00C83C33" w:rsidP="003D3FA2">
      <w:pPr>
        <w:jc w:val="both"/>
        <w:rPr>
          <w:rFonts w:cs="Calibri"/>
          <w:bCs/>
          <w:szCs w:val="22"/>
        </w:rPr>
      </w:pPr>
    </w:p>
    <w:p w14:paraId="20CCC9F3" w14:textId="77777777" w:rsidR="001808FA" w:rsidRDefault="001808FA" w:rsidP="003D3FA2">
      <w:pPr>
        <w:pStyle w:val="Textoindependiente2"/>
        <w:widowControl/>
        <w:rPr>
          <w:rFonts w:cs="Calibri"/>
          <w:b/>
          <w:bCs/>
          <w:szCs w:val="22"/>
          <w:u w:val="single"/>
        </w:rPr>
      </w:pPr>
    </w:p>
    <w:p w14:paraId="20CCC9F4" w14:textId="77777777" w:rsidR="00C83C33" w:rsidRPr="0084425A" w:rsidRDefault="0084425A" w:rsidP="003D3FA2">
      <w:pPr>
        <w:pStyle w:val="Textoindependiente2"/>
        <w:widowControl/>
        <w:rPr>
          <w:rFonts w:cs="Calibri"/>
          <w:b/>
          <w:bCs/>
          <w:szCs w:val="22"/>
          <w:u w:val="single"/>
        </w:rPr>
      </w:pPr>
      <w:r w:rsidRPr="0084425A">
        <w:rPr>
          <w:rFonts w:cs="Calibri"/>
          <w:b/>
          <w:bCs/>
          <w:szCs w:val="22"/>
          <w:u w:val="single"/>
        </w:rPr>
        <w:t>4.1</w:t>
      </w:r>
      <w:r w:rsidR="00C83C33" w:rsidRPr="0084425A">
        <w:rPr>
          <w:rFonts w:cs="Calibri"/>
          <w:b/>
          <w:bCs/>
          <w:szCs w:val="22"/>
          <w:u w:val="single"/>
        </w:rPr>
        <w:t xml:space="preserve">. Despeses no subvencionables: </w:t>
      </w:r>
    </w:p>
    <w:p w14:paraId="20CCC9F5" w14:textId="77777777" w:rsidR="00C83C33" w:rsidRPr="00037942" w:rsidRDefault="00C83C33" w:rsidP="003D3FA2">
      <w:pPr>
        <w:pStyle w:val="Textoindependiente2"/>
        <w:widowControl/>
        <w:rPr>
          <w:rFonts w:cs="Calibri"/>
          <w:bCs/>
          <w:szCs w:val="22"/>
        </w:rPr>
      </w:pPr>
    </w:p>
    <w:p w14:paraId="20CCC9F6" w14:textId="77777777" w:rsidR="00C83C33" w:rsidRPr="00037942" w:rsidRDefault="00C83C33" w:rsidP="003D3FA2">
      <w:pPr>
        <w:pStyle w:val="Textoindependiente2"/>
        <w:widowControl/>
        <w:rPr>
          <w:rFonts w:cs="Calibri"/>
          <w:bCs/>
          <w:szCs w:val="22"/>
        </w:rPr>
      </w:pPr>
      <w:r w:rsidRPr="00037942">
        <w:rPr>
          <w:rFonts w:cs="Calibri"/>
          <w:bCs/>
          <w:szCs w:val="22"/>
        </w:rPr>
        <w:t>No se subvencionaran despeses següents:</w:t>
      </w:r>
    </w:p>
    <w:p w14:paraId="20CCC9F7" w14:textId="77777777" w:rsidR="00C83C33" w:rsidRPr="0084425A" w:rsidRDefault="00C83C33" w:rsidP="003D3FA2">
      <w:pPr>
        <w:pStyle w:val="Textoindependiente2"/>
        <w:widowControl/>
        <w:rPr>
          <w:rFonts w:cs="Calibri"/>
          <w:bCs/>
          <w:szCs w:val="22"/>
        </w:rPr>
      </w:pPr>
    </w:p>
    <w:p w14:paraId="20CCC9F8" w14:textId="77777777" w:rsidR="00C83C33" w:rsidRPr="0084425A" w:rsidRDefault="00C83C33" w:rsidP="003D3FA2">
      <w:pPr>
        <w:pStyle w:val="Textoindependiente2"/>
        <w:widowControl/>
        <w:numPr>
          <w:ilvl w:val="0"/>
          <w:numId w:val="11"/>
        </w:numPr>
        <w:tabs>
          <w:tab w:val="clear" w:pos="720"/>
          <w:tab w:val="num" w:pos="300"/>
        </w:tabs>
        <w:ind w:left="0" w:firstLine="0"/>
        <w:rPr>
          <w:rFonts w:cs="Calibri"/>
          <w:bCs/>
          <w:szCs w:val="22"/>
        </w:rPr>
      </w:pPr>
      <w:r w:rsidRPr="0084425A">
        <w:rPr>
          <w:rFonts w:cs="Calibri"/>
          <w:bCs/>
          <w:szCs w:val="22"/>
        </w:rPr>
        <w:t>Despeses d</w:t>
      </w:r>
      <w:r w:rsidR="0048369A">
        <w:rPr>
          <w:rFonts w:cs="Calibri"/>
          <w:bCs/>
          <w:szCs w:val="22"/>
        </w:rPr>
        <w:t>’inversió, o sigui, materials/bé</w:t>
      </w:r>
      <w:r w:rsidRPr="0084425A">
        <w:rPr>
          <w:rFonts w:cs="Calibri"/>
          <w:bCs/>
          <w:szCs w:val="22"/>
        </w:rPr>
        <w:t xml:space="preserve">ns inventariables, que són aquells amb una vida útil que va més enllà d’un any, que poden ser susceptibles d’amortització i que no es consumeixen </w:t>
      </w:r>
      <w:r w:rsidR="0084425A" w:rsidRPr="0084425A">
        <w:rPr>
          <w:rFonts w:cs="Calibri"/>
          <w:bCs/>
          <w:szCs w:val="22"/>
        </w:rPr>
        <w:t>íntegrament</w:t>
      </w:r>
      <w:r w:rsidRPr="0084425A">
        <w:rPr>
          <w:rFonts w:cs="Calibri"/>
          <w:bCs/>
          <w:szCs w:val="22"/>
        </w:rPr>
        <w:t xml:space="preserve"> dintre de l’activitat subvencionada, i a més a més quan el seu valor unitari sigui superior a 100,00 euros (IVA inclòs), i quan s’adquireixen per lots i el seu cost superi els 300,00 euros (IVA inclòs)</w:t>
      </w:r>
      <w:r w:rsidR="0084425A">
        <w:rPr>
          <w:rFonts w:cs="Calibri"/>
          <w:bCs/>
          <w:szCs w:val="22"/>
        </w:rPr>
        <w:t>.</w:t>
      </w:r>
    </w:p>
    <w:p w14:paraId="20CCC9F9" w14:textId="77777777" w:rsidR="00C83C33" w:rsidRPr="00037942" w:rsidRDefault="00C83C33" w:rsidP="003D3FA2">
      <w:pPr>
        <w:pStyle w:val="Textoindependiente2"/>
        <w:widowControl/>
        <w:numPr>
          <w:ilvl w:val="0"/>
          <w:numId w:val="11"/>
        </w:numPr>
        <w:ind w:left="0" w:firstLine="0"/>
        <w:rPr>
          <w:rFonts w:cs="Calibri"/>
          <w:bCs/>
          <w:szCs w:val="22"/>
        </w:rPr>
      </w:pPr>
      <w:r w:rsidRPr="00037942">
        <w:rPr>
          <w:rFonts w:cs="Calibri"/>
          <w:bCs/>
          <w:szCs w:val="22"/>
        </w:rPr>
        <w:t xml:space="preserve">Els impostos indirectes quan siguin susceptibles de recuperació o compensació. </w:t>
      </w:r>
    </w:p>
    <w:p w14:paraId="20CCC9FA" w14:textId="77777777" w:rsidR="00C83C33" w:rsidRDefault="00C83C33" w:rsidP="003D3FA2">
      <w:pPr>
        <w:pStyle w:val="Textoindependiente2"/>
        <w:widowControl/>
        <w:numPr>
          <w:ilvl w:val="0"/>
          <w:numId w:val="11"/>
        </w:numPr>
        <w:ind w:left="0" w:firstLine="0"/>
        <w:rPr>
          <w:rFonts w:cs="Calibri"/>
          <w:bCs/>
          <w:szCs w:val="22"/>
        </w:rPr>
      </w:pPr>
      <w:r w:rsidRPr="00037942">
        <w:rPr>
          <w:rFonts w:cs="Calibri"/>
          <w:bCs/>
          <w:szCs w:val="22"/>
        </w:rPr>
        <w:t>Les despeses bancàries.</w:t>
      </w:r>
    </w:p>
    <w:p w14:paraId="20CCC9FB" w14:textId="77777777" w:rsidR="0084425A" w:rsidRPr="0084425A" w:rsidRDefault="00C83C33" w:rsidP="003D3FA2">
      <w:pPr>
        <w:pStyle w:val="Textoindependiente2"/>
        <w:widowControl/>
        <w:numPr>
          <w:ilvl w:val="0"/>
          <w:numId w:val="11"/>
        </w:numPr>
        <w:ind w:left="0" w:firstLine="0"/>
        <w:rPr>
          <w:rFonts w:cs="Calibri"/>
          <w:bCs/>
          <w:szCs w:val="22"/>
        </w:rPr>
      </w:pPr>
      <w:r w:rsidRPr="0084425A">
        <w:rPr>
          <w:rFonts w:cs="Calibri"/>
          <w:bCs/>
          <w:szCs w:val="22"/>
        </w:rPr>
        <w:t>Els àpats</w:t>
      </w:r>
      <w:r w:rsidR="006C3E00">
        <w:rPr>
          <w:rFonts w:cs="Calibri"/>
          <w:bCs/>
          <w:szCs w:val="22"/>
        </w:rPr>
        <w:t>, les begudes alcohòliques i</w:t>
      </w:r>
      <w:r w:rsidR="0084425A" w:rsidRPr="0084425A">
        <w:rPr>
          <w:rFonts w:cs="Calibri"/>
          <w:bCs/>
          <w:szCs w:val="22"/>
        </w:rPr>
        <w:t xml:space="preserve"> els productes de tabac.</w:t>
      </w:r>
    </w:p>
    <w:p w14:paraId="20CCC9FC" w14:textId="77777777" w:rsidR="00C83C33" w:rsidRPr="00037942" w:rsidRDefault="00C83C33" w:rsidP="003D3FA2">
      <w:pPr>
        <w:pStyle w:val="Textoindependiente2"/>
        <w:widowControl/>
        <w:numPr>
          <w:ilvl w:val="0"/>
          <w:numId w:val="11"/>
        </w:numPr>
        <w:ind w:left="0" w:firstLine="0"/>
        <w:rPr>
          <w:rFonts w:cs="Calibri"/>
          <w:bCs/>
          <w:szCs w:val="22"/>
        </w:rPr>
      </w:pPr>
      <w:r w:rsidRPr="00037942">
        <w:rPr>
          <w:rFonts w:cs="Calibri"/>
          <w:bCs/>
          <w:szCs w:val="22"/>
        </w:rPr>
        <w:t>Les que no estiguin directament relacionades amb el projecte.</w:t>
      </w:r>
    </w:p>
    <w:p w14:paraId="20CCC9FE" w14:textId="77777777" w:rsidR="001808FA" w:rsidRDefault="001808FA" w:rsidP="003D3FA2">
      <w:pPr>
        <w:jc w:val="both"/>
        <w:rPr>
          <w:rFonts w:cs="Calibri"/>
          <w:b/>
          <w:bCs/>
          <w:szCs w:val="22"/>
          <w:u w:val="single"/>
        </w:rPr>
      </w:pPr>
    </w:p>
    <w:p w14:paraId="20CCC9FF" w14:textId="52C3A9FF" w:rsidR="003D3FA2" w:rsidRDefault="003D3FA2">
      <w:pPr>
        <w:rPr>
          <w:rFonts w:cs="Calibri"/>
          <w:b/>
          <w:bCs/>
          <w:szCs w:val="22"/>
          <w:u w:val="single"/>
        </w:rPr>
      </w:pPr>
      <w:r>
        <w:rPr>
          <w:rFonts w:cs="Calibri"/>
          <w:b/>
          <w:bCs/>
          <w:szCs w:val="22"/>
          <w:u w:val="single"/>
        </w:rPr>
        <w:br w:type="page"/>
      </w:r>
    </w:p>
    <w:p w14:paraId="375D7C38" w14:textId="77777777" w:rsidR="001808FA" w:rsidRDefault="001808FA" w:rsidP="003D3FA2">
      <w:pPr>
        <w:jc w:val="both"/>
        <w:rPr>
          <w:rFonts w:cs="Calibri"/>
          <w:b/>
          <w:bCs/>
          <w:szCs w:val="22"/>
          <w:u w:val="single"/>
        </w:rPr>
      </w:pPr>
    </w:p>
    <w:p w14:paraId="18734F5B" w14:textId="77777777" w:rsidR="003D3FA2" w:rsidRDefault="003D3FA2" w:rsidP="003D3FA2">
      <w:pPr>
        <w:jc w:val="both"/>
        <w:rPr>
          <w:rFonts w:cs="Calibri"/>
          <w:b/>
          <w:bCs/>
          <w:szCs w:val="22"/>
          <w:u w:val="single"/>
        </w:rPr>
      </w:pPr>
    </w:p>
    <w:p w14:paraId="1AB815D3" w14:textId="77777777" w:rsidR="003D3FA2" w:rsidRDefault="003D3FA2" w:rsidP="003D3FA2">
      <w:pPr>
        <w:jc w:val="both"/>
        <w:rPr>
          <w:rFonts w:cs="Calibri"/>
          <w:b/>
          <w:bCs/>
          <w:szCs w:val="22"/>
          <w:u w:val="single"/>
        </w:rPr>
      </w:pPr>
    </w:p>
    <w:p w14:paraId="20CCCA00" w14:textId="77777777" w:rsidR="00C83C33" w:rsidRDefault="00C83C33" w:rsidP="003D3FA2">
      <w:pPr>
        <w:jc w:val="both"/>
        <w:rPr>
          <w:rFonts w:cs="Calibri"/>
          <w:b/>
          <w:bCs/>
          <w:szCs w:val="22"/>
          <w:u w:val="single"/>
        </w:rPr>
      </w:pPr>
      <w:r w:rsidRPr="00037942">
        <w:rPr>
          <w:rFonts w:cs="Calibri"/>
          <w:b/>
          <w:bCs/>
          <w:szCs w:val="22"/>
          <w:u w:val="single"/>
        </w:rPr>
        <w:t>5.- Despeses/costos que cobreix la subvenció: directes i indirectes</w:t>
      </w:r>
    </w:p>
    <w:p w14:paraId="20CCCA01" w14:textId="77777777" w:rsidR="0084425A" w:rsidRPr="00037942" w:rsidRDefault="0084425A" w:rsidP="003D3FA2">
      <w:pPr>
        <w:jc w:val="both"/>
        <w:rPr>
          <w:rFonts w:cs="Calibri"/>
          <w:b/>
          <w:bCs/>
          <w:szCs w:val="22"/>
          <w:u w:val="single"/>
        </w:rPr>
      </w:pPr>
    </w:p>
    <w:p w14:paraId="20CCCA02" w14:textId="77777777" w:rsidR="00C83C33" w:rsidRPr="00037942" w:rsidRDefault="00C83C33" w:rsidP="003D3FA2">
      <w:pPr>
        <w:jc w:val="both"/>
        <w:rPr>
          <w:rFonts w:cs="Calibri"/>
          <w:color w:val="FF0000"/>
          <w:szCs w:val="22"/>
        </w:rPr>
      </w:pPr>
      <w:r w:rsidRPr="00037942">
        <w:rPr>
          <w:rFonts w:cs="Calibri"/>
          <w:szCs w:val="22"/>
        </w:rPr>
        <w:t xml:space="preserve">La subvenció cobrirà els costos o despeses directes i podrà cobrir costos o despeses indirectes. </w:t>
      </w:r>
      <w:r w:rsidRPr="0084425A">
        <w:rPr>
          <w:rFonts w:cs="Calibri"/>
          <w:szCs w:val="22"/>
        </w:rPr>
        <w:t xml:space="preserve">L’import dels costos indirectes no podran excedir del 8% de l’import de la subvenció atorgada per l’Ajuntament. </w:t>
      </w:r>
    </w:p>
    <w:p w14:paraId="20CCCA03" w14:textId="77777777" w:rsidR="00C83C33" w:rsidRPr="00037942" w:rsidRDefault="00C83C33" w:rsidP="003D3FA2">
      <w:pPr>
        <w:jc w:val="both"/>
        <w:rPr>
          <w:rFonts w:cs="Calibri"/>
          <w:szCs w:val="22"/>
        </w:rPr>
      </w:pPr>
    </w:p>
    <w:p w14:paraId="20CCCA04" w14:textId="77777777" w:rsidR="001808FA" w:rsidRDefault="00C83C33" w:rsidP="003D3FA2">
      <w:pPr>
        <w:jc w:val="both"/>
        <w:rPr>
          <w:rFonts w:cs="Calibri"/>
          <w:szCs w:val="22"/>
        </w:rPr>
      </w:pPr>
      <w:r w:rsidRPr="00037942">
        <w:rPr>
          <w:rFonts w:cs="Calibri"/>
          <w:szCs w:val="22"/>
        </w:rPr>
        <w:t xml:space="preserve">- </w:t>
      </w:r>
      <w:r w:rsidRPr="00037942">
        <w:rPr>
          <w:rFonts w:cs="Calibri"/>
          <w:szCs w:val="22"/>
          <w:u w:val="single"/>
        </w:rPr>
        <w:t>Costos directes</w:t>
      </w:r>
      <w:r w:rsidRPr="00037942">
        <w:rPr>
          <w:rFonts w:cs="Calibri"/>
          <w:szCs w:val="22"/>
        </w:rPr>
        <w:t>: Per a ser considerats per aquest concepte les despeses hauran de:</w:t>
      </w:r>
    </w:p>
    <w:p w14:paraId="20CCCA05" w14:textId="77777777" w:rsidR="001808FA" w:rsidRPr="00037942" w:rsidRDefault="001808FA" w:rsidP="003D3FA2">
      <w:pPr>
        <w:jc w:val="both"/>
        <w:rPr>
          <w:rFonts w:cs="Calibri"/>
          <w:szCs w:val="22"/>
        </w:rPr>
      </w:pPr>
    </w:p>
    <w:p w14:paraId="20CCCA06" w14:textId="77777777" w:rsidR="00C83C33" w:rsidRPr="00037942" w:rsidRDefault="00C83C33" w:rsidP="003D3FA2">
      <w:pPr>
        <w:jc w:val="both"/>
        <w:rPr>
          <w:rFonts w:cs="Calibri"/>
          <w:szCs w:val="22"/>
        </w:rPr>
      </w:pPr>
      <w:r w:rsidRPr="00037942">
        <w:rPr>
          <w:rFonts w:cs="Calibri"/>
          <w:szCs w:val="22"/>
        </w:rPr>
        <w:t xml:space="preserve">  a) Ser necessàries per a l’execució del projecte i estar previstes en el Pressupost presentat per a la indicada execució.</w:t>
      </w:r>
    </w:p>
    <w:p w14:paraId="20CCCA07" w14:textId="77777777" w:rsidR="00C83C33" w:rsidRPr="00037942" w:rsidRDefault="00C83C33" w:rsidP="003D3FA2">
      <w:pPr>
        <w:jc w:val="both"/>
        <w:rPr>
          <w:rFonts w:cs="Calibri"/>
          <w:szCs w:val="22"/>
        </w:rPr>
      </w:pPr>
      <w:r w:rsidRPr="00037942">
        <w:rPr>
          <w:rFonts w:cs="Calibri"/>
          <w:szCs w:val="22"/>
        </w:rPr>
        <w:t xml:space="preserve">  b) Estar vinculades clarament al projecte.</w:t>
      </w:r>
    </w:p>
    <w:p w14:paraId="20CCCA08" w14:textId="77777777" w:rsidR="00C83C33" w:rsidRPr="00037942" w:rsidRDefault="00C83C33" w:rsidP="003D3FA2">
      <w:pPr>
        <w:jc w:val="both"/>
        <w:rPr>
          <w:rFonts w:cs="Calibri"/>
          <w:szCs w:val="22"/>
        </w:rPr>
      </w:pPr>
      <w:r w:rsidRPr="00037942">
        <w:rPr>
          <w:rFonts w:cs="Calibri"/>
          <w:szCs w:val="22"/>
        </w:rPr>
        <w:t xml:space="preserve">  c) Estar previst per al període d’execució del projecte.</w:t>
      </w:r>
    </w:p>
    <w:p w14:paraId="20CCCA09" w14:textId="77777777" w:rsidR="00C83C33" w:rsidRPr="00037942" w:rsidRDefault="00C83C33" w:rsidP="003D3FA2">
      <w:pPr>
        <w:jc w:val="both"/>
        <w:rPr>
          <w:rFonts w:cs="Calibri"/>
          <w:szCs w:val="22"/>
        </w:rPr>
      </w:pPr>
    </w:p>
    <w:p w14:paraId="20CCCA0A" w14:textId="77777777" w:rsidR="00C83C33" w:rsidRPr="00037942" w:rsidRDefault="00C83C33" w:rsidP="003D3FA2">
      <w:pPr>
        <w:pStyle w:val="Textoindependiente2"/>
        <w:widowControl/>
        <w:rPr>
          <w:rFonts w:cs="Calibri"/>
          <w:szCs w:val="22"/>
        </w:rPr>
      </w:pPr>
      <w:r w:rsidRPr="00037942">
        <w:rPr>
          <w:rFonts w:cs="Calibri"/>
          <w:szCs w:val="22"/>
        </w:rPr>
        <w:t xml:space="preserve">- </w:t>
      </w:r>
      <w:r w:rsidRPr="00037942">
        <w:rPr>
          <w:rFonts w:cs="Calibri"/>
          <w:szCs w:val="22"/>
          <w:u w:val="single"/>
        </w:rPr>
        <w:t>Costos indirectes</w:t>
      </w:r>
      <w:r w:rsidRPr="00037942">
        <w:rPr>
          <w:rFonts w:cs="Calibri"/>
          <w:szCs w:val="22"/>
        </w:rPr>
        <w:t>: Es consideren les despeses pròpies del funcionament regular de l’entitat i s’hauran d’imputar al període d’execució del projecte sempre que aquest requereixi aquests tipus de despesa pel seu desenvolupament (Subministraments, llum, aigua, gas, etc.)</w:t>
      </w:r>
    </w:p>
    <w:p w14:paraId="6B17E067" w14:textId="25D401E8" w:rsidR="00867024" w:rsidRDefault="00867024" w:rsidP="003D3FA2">
      <w:pPr>
        <w:rPr>
          <w:rFonts w:cs="Calibri"/>
          <w:b/>
          <w:szCs w:val="22"/>
          <w:u w:val="single"/>
        </w:rPr>
      </w:pPr>
    </w:p>
    <w:p w14:paraId="232A093C" w14:textId="77777777" w:rsidR="003D3FA2" w:rsidRPr="00037942" w:rsidRDefault="003D3FA2" w:rsidP="003D3FA2">
      <w:pPr>
        <w:rPr>
          <w:rFonts w:cs="Calibri"/>
          <w:b/>
          <w:szCs w:val="22"/>
          <w:u w:val="single"/>
        </w:rPr>
      </w:pPr>
    </w:p>
    <w:p w14:paraId="20CCCA0C" w14:textId="77777777" w:rsidR="00C83C33" w:rsidRDefault="00C83C33" w:rsidP="003D3FA2">
      <w:pPr>
        <w:jc w:val="both"/>
        <w:rPr>
          <w:rFonts w:cs="Calibri"/>
          <w:b/>
          <w:szCs w:val="22"/>
          <w:u w:val="single"/>
        </w:rPr>
      </w:pPr>
      <w:r w:rsidRPr="00037942">
        <w:rPr>
          <w:rFonts w:cs="Calibri"/>
          <w:b/>
          <w:szCs w:val="22"/>
          <w:u w:val="single"/>
        </w:rPr>
        <w:t>6.- Entitats beneficiàries</w:t>
      </w:r>
    </w:p>
    <w:p w14:paraId="0A18C5E0" w14:textId="77777777" w:rsidR="0086192F" w:rsidRPr="00037942" w:rsidRDefault="0086192F" w:rsidP="003D3FA2">
      <w:pPr>
        <w:jc w:val="both"/>
        <w:rPr>
          <w:rFonts w:cs="Calibri"/>
          <w:szCs w:val="22"/>
        </w:rPr>
      </w:pPr>
    </w:p>
    <w:p w14:paraId="20CCCA0D" w14:textId="77777777" w:rsidR="00C83C33" w:rsidRPr="00037942" w:rsidRDefault="00C83C33" w:rsidP="003D3FA2">
      <w:pPr>
        <w:jc w:val="both"/>
        <w:rPr>
          <w:rFonts w:cs="Calibri"/>
          <w:color w:val="000000"/>
          <w:szCs w:val="22"/>
        </w:rPr>
      </w:pPr>
      <w:r w:rsidRPr="00037942">
        <w:rPr>
          <w:rFonts w:cs="Calibri"/>
          <w:color w:val="000000"/>
          <w:szCs w:val="22"/>
        </w:rPr>
        <w:t>6.1 Els requisits que han de reunir els beneficiaris/àries són:</w:t>
      </w:r>
    </w:p>
    <w:p w14:paraId="20CCCA0E" w14:textId="77777777" w:rsidR="00C83C33" w:rsidRPr="00037942" w:rsidRDefault="00C83C33" w:rsidP="003D3FA2">
      <w:pPr>
        <w:jc w:val="both"/>
        <w:rPr>
          <w:rFonts w:cs="Calibri"/>
          <w:color w:val="000000"/>
          <w:szCs w:val="22"/>
        </w:rPr>
      </w:pPr>
    </w:p>
    <w:p w14:paraId="20CCCA0F" w14:textId="77777777" w:rsidR="00C83C33" w:rsidRPr="00037942" w:rsidRDefault="00C83C33" w:rsidP="003D3FA2">
      <w:pPr>
        <w:numPr>
          <w:ilvl w:val="0"/>
          <w:numId w:val="21"/>
        </w:numPr>
        <w:ind w:left="0" w:firstLine="0"/>
        <w:jc w:val="both"/>
        <w:rPr>
          <w:rFonts w:cs="Calibri"/>
          <w:color w:val="000000"/>
          <w:szCs w:val="22"/>
        </w:rPr>
      </w:pPr>
      <w:r w:rsidRPr="00037942">
        <w:rPr>
          <w:rFonts w:cs="Calibri"/>
          <w:color w:val="000000"/>
          <w:szCs w:val="22"/>
        </w:rPr>
        <w:t>Estar al corrent del compliment de les seves obligacions tributàries amb l’Ajuntament, Hisenda i amb la Seguretat Social en el moment de la presentació de la sol·licitud, o, com a màxim, l’últim dia de presentació de sol·licituds i haurà d’estar vigent durant tot el procés subvencional.</w:t>
      </w:r>
    </w:p>
    <w:p w14:paraId="20CCCA10" w14:textId="77777777" w:rsidR="00C83C33" w:rsidRPr="00037942" w:rsidRDefault="00C83C33" w:rsidP="003D3FA2">
      <w:pPr>
        <w:numPr>
          <w:ilvl w:val="0"/>
          <w:numId w:val="21"/>
        </w:numPr>
        <w:ind w:left="0" w:firstLine="0"/>
        <w:jc w:val="both"/>
        <w:rPr>
          <w:rFonts w:cs="Calibri"/>
          <w:color w:val="000000"/>
          <w:szCs w:val="22"/>
        </w:rPr>
      </w:pPr>
      <w:r w:rsidRPr="00037942">
        <w:rPr>
          <w:rFonts w:cs="Calibri"/>
          <w:color w:val="000000"/>
          <w:szCs w:val="22"/>
        </w:rPr>
        <w:t>No estar inclosos en cap dels supòsits previstos a l’art. 13.2 de la Llei General de Subvencions.</w:t>
      </w:r>
    </w:p>
    <w:p w14:paraId="20CCCA11" w14:textId="77777777" w:rsidR="00C83C33" w:rsidRPr="00037942" w:rsidRDefault="00C83C33" w:rsidP="003D3FA2">
      <w:pPr>
        <w:jc w:val="both"/>
        <w:rPr>
          <w:rFonts w:cs="Calibri"/>
          <w:color w:val="000000"/>
          <w:szCs w:val="22"/>
        </w:rPr>
      </w:pPr>
    </w:p>
    <w:p w14:paraId="20CCCA12" w14:textId="5B54F6EB" w:rsidR="00C83C33" w:rsidRPr="00037942" w:rsidRDefault="00C83C33" w:rsidP="003D3FA2">
      <w:pPr>
        <w:pStyle w:val="Prrafodelista"/>
        <w:ind w:left="0"/>
        <w:jc w:val="both"/>
        <w:rPr>
          <w:rFonts w:cs="Calibri"/>
          <w:color w:val="000000"/>
          <w:szCs w:val="22"/>
        </w:rPr>
      </w:pPr>
      <w:r w:rsidRPr="00037942">
        <w:rPr>
          <w:rFonts w:cs="Calibri"/>
          <w:color w:val="000000"/>
          <w:szCs w:val="22"/>
        </w:rPr>
        <w:t>6.2 Ser una entitat o associació sense finalitat de lucre, legalment constituïdes, amb seu o delegació a la ciutat de Cornellà de Llobregat o que, encara que no tinguin el seu domicili en aquest municipi, realitzin activitats en defensa, foment o millora dels interessos generals o sectorials dels veïns de la ciutat de Cornellà de Llobregat en l’à</w:t>
      </w:r>
      <w:r w:rsidR="004E5908">
        <w:rPr>
          <w:rFonts w:cs="Calibri"/>
          <w:color w:val="000000"/>
          <w:szCs w:val="22"/>
        </w:rPr>
        <w:t>mbit de l´esport i l´activitat física</w:t>
      </w:r>
      <w:r w:rsidRPr="00037942">
        <w:rPr>
          <w:rFonts w:cs="Calibri"/>
          <w:color w:val="000000"/>
          <w:szCs w:val="22"/>
        </w:rPr>
        <w:t>, i, en ambdós casos, degudament inscrites al Registre Municipal d'Entitats de l'Ajuntament de Cornellà de Llobregat i qu</w:t>
      </w:r>
      <w:r w:rsidR="0048369A">
        <w:rPr>
          <w:rFonts w:cs="Calibri"/>
          <w:color w:val="000000"/>
          <w:szCs w:val="22"/>
        </w:rPr>
        <w:t xml:space="preserve">e a més </w:t>
      </w:r>
      <w:r w:rsidRPr="00037942">
        <w:rPr>
          <w:rFonts w:cs="Calibri"/>
          <w:color w:val="000000"/>
          <w:szCs w:val="22"/>
        </w:rPr>
        <w:t>compleixin amb els següents requisits:</w:t>
      </w:r>
    </w:p>
    <w:p w14:paraId="20CCCA13" w14:textId="77777777" w:rsidR="00C83C33" w:rsidRPr="00037942" w:rsidRDefault="00C83C33" w:rsidP="003D3FA2">
      <w:pPr>
        <w:pStyle w:val="Prrafodelista"/>
        <w:ind w:left="0"/>
        <w:jc w:val="both"/>
        <w:rPr>
          <w:rFonts w:cs="Calibri"/>
          <w:color w:val="000000"/>
          <w:szCs w:val="22"/>
        </w:rPr>
      </w:pPr>
    </w:p>
    <w:p w14:paraId="20CCCA14" w14:textId="77777777" w:rsidR="00C83C33" w:rsidRPr="00037942" w:rsidRDefault="00C83C33" w:rsidP="003D3FA2">
      <w:pPr>
        <w:pStyle w:val="Textoindependiente"/>
        <w:numPr>
          <w:ilvl w:val="0"/>
          <w:numId w:val="22"/>
        </w:numPr>
        <w:ind w:left="0" w:firstLine="0"/>
        <w:rPr>
          <w:rFonts w:ascii="Bookman Old Style" w:hAnsi="Bookman Old Style" w:cs="Calibri"/>
          <w:color w:val="000000"/>
          <w:sz w:val="22"/>
          <w:szCs w:val="22"/>
        </w:rPr>
      </w:pPr>
      <w:r w:rsidRPr="00037942">
        <w:rPr>
          <w:rFonts w:ascii="Bookman Old Style" w:hAnsi="Bookman Old Style" w:cs="Calibri"/>
          <w:color w:val="000000"/>
          <w:sz w:val="22"/>
          <w:szCs w:val="22"/>
        </w:rPr>
        <w:t>Que hagin presentat l’actualització de les dades del Registre Municipal esmentat, en conformitat amb el que estableix l’article 194 del Reglament Orgànic Municipal (composició Òrgans, Junta Directiva, etc. i, en especial, pressupost i programa d’activitats del present exercici).</w:t>
      </w:r>
    </w:p>
    <w:p w14:paraId="20CCCA15" w14:textId="77777777" w:rsidR="00C83C33" w:rsidRPr="00037942" w:rsidRDefault="00C83C33" w:rsidP="003D3FA2">
      <w:pPr>
        <w:pStyle w:val="Textoindependiente"/>
        <w:numPr>
          <w:ilvl w:val="0"/>
          <w:numId w:val="22"/>
        </w:numPr>
        <w:ind w:left="0" w:firstLine="0"/>
        <w:rPr>
          <w:rFonts w:ascii="Bookman Old Style" w:hAnsi="Bookman Old Style" w:cs="Calibri"/>
          <w:color w:val="000000"/>
          <w:sz w:val="22"/>
          <w:szCs w:val="22"/>
        </w:rPr>
      </w:pPr>
      <w:r w:rsidRPr="00037942">
        <w:rPr>
          <w:rFonts w:ascii="Bookman Old Style" w:hAnsi="Bookman Old Style" w:cs="Calibri"/>
          <w:color w:val="000000"/>
          <w:sz w:val="22"/>
          <w:szCs w:val="22"/>
        </w:rPr>
        <w:t>Que hagin justificat les subvencions anteriorment concedides, el termini de justificació de les quals ja hagi finalitzat.</w:t>
      </w:r>
    </w:p>
    <w:p w14:paraId="20CCCA16" w14:textId="1EB10483" w:rsidR="003D3FA2" w:rsidRDefault="003D3FA2">
      <w:pPr>
        <w:rPr>
          <w:rFonts w:cs="Calibri"/>
          <w:color w:val="000000"/>
          <w:szCs w:val="22"/>
        </w:rPr>
      </w:pPr>
      <w:r>
        <w:rPr>
          <w:rFonts w:cs="Calibri"/>
          <w:color w:val="000000"/>
          <w:szCs w:val="22"/>
        </w:rPr>
        <w:br w:type="page"/>
      </w:r>
    </w:p>
    <w:p w14:paraId="0806D489" w14:textId="77777777" w:rsidR="00C83C33" w:rsidRDefault="00C83C33" w:rsidP="003D3FA2">
      <w:pPr>
        <w:pStyle w:val="Textoindependiente2"/>
        <w:rPr>
          <w:rFonts w:cs="Calibri"/>
          <w:color w:val="000000"/>
          <w:szCs w:val="22"/>
        </w:rPr>
      </w:pPr>
    </w:p>
    <w:p w14:paraId="09142F10" w14:textId="77777777" w:rsidR="003D3FA2" w:rsidRDefault="003D3FA2" w:rsidP="003D3FA2">
      <w:pPr>
        <w:pStyle w:val="Textoindependiente2"/>
        <w:rPr>
          <w:rFonts w:cs="Calibri"/>
          <w:color w:val="000000"/>
          <w:szCs w:val="22"/>
        </w:rPr>
      </w:pPr>
    </w:p>
    <w:p w14:paraId="665E417E" w14:textId="77777777" w:rsidR="003D3FA2" w:rsidRPr="00037942" w:rsidRDefault="003D3FA2" w:rsidP="003D3FA2">
      <w:pPr>
        <w:pStyle w:val="Textoindependiente2"/>
        <w:rPr>
          <w:rFonts w:cs="Calibri"/>
          <w:color w:val="000000"/>
          <w:szCs w:val="22"/>
        </w:rPr>
      </w:pPr>
    </w:p>
    <w:p w14:paraId="20CCCA17" w14:textId="77777777" w:rsidR="00C83C33" w:rsidRPr="00037942" w:rsidRDefault="00C83C33" w:rsidP="003D3FA2">
      <w:pPr>
        <w:pStyle w:val="Textoindependiente2"/>
        <w:numPr>
          <w:ilvl w:val="1"/>
          <w:numId w:val="24"/>
        </w:numPr>
        <w:ind w:left="0" w:firstLine="0"/>
        <w:rPr>
          <w:rFonts w:cs="Calibri"/>
          <w:color w:val="000000"/>
          <w:szCs w:val="22"/>
        </w:rPr>
      </w:pPr>
      <w:r w:rsidRPr="00037942">
        <w:rPr>
          <w:rFonts w:cs="Calibri"/>
          <w:color w:val="000000"/>
          <w:szCs w:val="22"/>
        </w:rPr>
        <w:t>Que la puntuació mínima que obtinguin, una vegada aplicat el barem específic de valoració sigui la següent:</w:t>
      </w:r>
    </w:p>
    <w:p w14:paraId="20CCCA18" w14:textId="77777777" w:rsidR="00C83C33" w:rsidRPr="00037942" w:rsidRDefault="00C83C33" w:rsidP="003D3FA2">
      <w:pPr>
        <w:pStyle w:val="Textoindependiente2"/>
        <w:rPr>
          <w:rFonts w:cs="Calibri"/>
          <w:color w:val="000000"/>
          <w:szCs w:val="22"/>
        </w:rPr>
      </w:pPr>
    </w:p>
    <w:p w14:paraId="49035FF5" w14:textId="77777777" w:rsidR="003D3FA2" w:rsidRDefault="00C83C33" w:rsidP="003D3FA2">
      <w:pPr>
        <w:pStyle w:val="Textoindependiente2"/>
        <w:numPr>
          <w:ilvl w:val="2"/>
          <w:numId w:val="24"/>
        </w:numPr>
        <w:ind w:left="0" w:firstLine="0"/>
        <w:rPr>
          <w:rFonts w:cs="Calibri"/>
          <w:color w:val="000000" w:themeColor="text1"/>
          <w:szCs w:val="22"/>
        </w:rPr>
      </w:pPr>
      <w:r w:rsidRPr="003D3FA2">
        <w:rPr>
          <w:rFonts w:cs="Calibri"/>
          <w:color w:val="000000" w:themeColor="text1"/>
          <w:szCs w:val="22"/>
        </w:rPr>
        <w:t>DIGITALITZACIÓ/MODERNITZACIÓ DE</w:t>
      </w:r>
    </w:p>
    <w:p w14:paraId="20CCCA19" w14:textId="510EEF59" w:rsidR="00C83C33" w:rsidRPr="003D3FA2" w:rsidRDefault="003D3FA2" w:rsidP="003D3FA2">
      <w:pPr>
        <w:pStyle w:val="Textoindependiente2"/>
        <w:tabs>
          <w:tab w:val="left" w:leader="dot" w:pos="7513"/>
        </w:tabs>
        <w:ind w:left="709"/>
        <w:rPr>
          <w:rFonts w:cs="Calibri"/>
          <w:color w:val="000000" w:themeColor="text1"/>
          <w:szCs w:val="22"/>
        </w:rPr>
      </w:pPr>
      <w:r>
        <w:rPr>
          <w:rFonts w:cs="Calibri"/>
          <w:color w:val="000000" w:themeColor="text1"/>
          <w:szCs w:val="22"/>
        </w:rPr>
        <w:t>LES ENTITATS ESPORTIVES:</w:t>
      </w:r>
      <w:r>
        <w:rPr>
          <w:rFonts w:cs="Calibri"/>
          <w:color w:val="000000" w:themeColor="text1"/>
          <w:szCs w:val="22"/>
        </w:rPr>
        <w:tab/>
      </w:r>
      <w:r w:rsidR="00C83C33" w:rsidRPr="003D3FA2">
        <w:rPr>
          <w:rFonts w:cs="Calibri"/>
          <w:color w:val="000000" w:themeColor="text1"/>
          <w:szCs w:val="22"/>
        </w:rPr>
        <w:t>5 punts</w:t>
      </w:r>
    </w:p>
    <w:p w14:paraId="20CCCA1A" w14:textId="77777777" w:rsidR="00C83C33" w:rsidRPr="00037942" w:rsidRDefault="00C83C33" w:rsidP="003D3FA2">
      <w:pPr>
        <w:pStyle w:val="Textoindependiente2"/>
        <w:rPr>
          <w:rFonts w:cs="Calibri"/>
          <w:color w:val="000000" w:themeColor="text1"/>
          <w:szCs w:val="22"/>
        </w:rPr>
      </w:pPr>
    </w:p>
    <w:p w14:paraId="25F7A2D5" w14:textId="77777777" w:rsidR="003D3FA2" w:rsidRDefault="00C83C33" w:rsidP="003D3FA2">
      <w:pPr>
        <w:pStyle w:val="Textoindependiente2"/>
        <w:numPr>
          <w:ilvl w:val="2"/>
          <w:numId w:val="24"/>
        </w:numPr>
        <w:ind w:left="0" w:firstLine="0"/>
        <w:rPr>
          <w:rFonts w:cs="Calibri"/>
          <w:color w:val="000000" w:themeColor="text1"/>
          <w:szCs w:val="22"/>
        </w:rPr>
      </w:pPr>
      <w:r w:rsidRPr="00037942">
        <w:rPr>
          <w:rFonts w:cs="Calibri"/>
          <w:color w:val="000000" w:themeColor="text1"/>
          <w:szCs w:val="22"/>
        </w:rPr>
        <w:t>PROJECTES DE CAIRE SOCIAL</w:t>
      </w:r>
    </w:p>
    <w:p w14:paraId="20CCCA1B" w14:textId="6EC34C6D" w:rsidR="00C83C33" w:rsidRPr="00037942" w:rsidRDefault="00C83C33" w:rsidP="003D3FA2">
      <w:pPr>
        <w:pStyle w:val="Textoindependiente2"/>
        <w:tabs>
          <w:tab w:val="left" w:leader="dot" w:pos="7513"/>
        </w:tabs>
        <w:ind w:left="709"/>
        <w:rPr>
          <w:rFonts w:cs="Calibri"/>
          <w:color w:val="000000" w:themeColor="text1"/>
          <w:szCs w:val="22"/>
        </w:rPr>
      </w:pPr>
      <w:r w:rsidRPr="00037942">
        <w:rPr>
          <w:rFonts w:cs="Calibri"/>
          <w:color w:val="000000" w:themeColor="text1"/>
          <w:szCs w:val="22"/>
        </w:rPr>
        <w:t>A LES ENTITATS ESPORTIVES:</w:t>
      </w:r>
      <w:r w:rsidR="003D3FA2">
        <w:rPr>
          <w:rFonts w:cs="Calibri"/>
          <w:color w:val="000000" w:themeColor="text1"/>
          <w:szCs w:val="22"/>
        </w:rPr>
        <w:t xml:space="preserve"> </w:t>
      </w:r>
      <w:r w:rsidR="003D3FA2">
        <w:rPr>
          <w:rFonts w:cs="Calibri"/>
          <w:color w:val="000000" w:themeColor="text1"/>
          <w:szCs w:val="22"/>
        </w:rPr>
        <w:tab/>
      </w:r>
      <w:r w:rsidRPr="00037942">
        <w:rPr>
          <w:rFonts w:cs="Calibri"/>
          <w:color w:val="000000" w:themeColor="text1"/>
          <w:szCs w:val="22"/>
        </w:rPr>
        <w:t>5 punts</w:t>
      </w:r>
    </w:p>
    <w:p w14:paraId="20CCCA1C" w14:textId="77777777" w:rsidR="00C83C33" w:rsidRPr="00037942" w:rsidRDefault="00C83C33" w:rsidP="003D3FA2">
      <w:pPr>
        <w:pStyle w:val="Textoindependiente2"/>
        <w:rPr>
          <w:rFonts w:cs="Calibri"/>
          <w:color w:val="000000" w:themeColor="text1"/>
          <w:szCs w:val="22"/>
        </w:rPr>
      </w:pPr>
    </w:p>
    <w:p w14:paraId="20CCCA1D" w14:textId="77777777" w:rsidR="00C83C33" w:rsidRPr="00C438A8" w:rsidRDefault="00C83C33" w:rsidP="003D3FA2">
      <w:pPr>
        <w:pStyle w:val="Textoindependiente2"/>
        <w:numPr>
          <w:ilvl w:val="1"/>
          <w:numId w:val="24"/>
        </w:numPr>
        <w:ind w:left="0" w:firstLine="0"/>
        <w:rPr>
          <w:rFonts w:cs="Calibri"/>
          <w:szCs w:val="22"/>
        </w:rPr>
      </w:pPr>
      <w:r w:rsidRPr="00C438A8">
        <w:rPr>
          <w:rFonts w:cs="Calibri"/>
          <w:szCs w:val="22"/>
        </w:rPr>
        <w:t>Les entitats esportives podran optar per cadascun o ambdós conceptes, presentant sol·licituds independents per conceptes.</w:t>
      </w:r>
      <w:r w:rsidR="00E77046" w:rsidRPr="00C438A8">
        <w:rPr>
          <w:rFonts w:cs="Calibri"/>
          <w:szCs w:val="22"/>
        </w:rPr>
        <w:t xml:space="preserve"> </w:t>
      </w:r>
    </w:p>
    <w:p w14:paraId="20CCCA1E" w14:textId="77777777" w:rsidR="00C83C33" w:rsidRPr="00C438A8" w:rsidRDefault="00C83C33" w:rsidP="003D3FA2">
      <w:pPr>
        <w:pStyle w:val="Textoindependiente2"/>
        <w:widowControl/>
        <w:rPr>
          <w:rFonts w:cs="Calibri"/>
          <w:szCs w:val="22"/>
        </w:rPr>
      </w:pPr>
    </w:p>
    <w:p w14:paraId="20CCCA1F" w14:textId="77777777" w:rsidR="00C83C33" w:rsidRPr="00037942" w:rsidRDefault="00C83C33" w:rsidP="003D3FA2">
      <w:pPr>
        <w:pStyle w:val="Textoindependiente2"/>
        <w:widowControl/>
        <w:numPr>
          <w:ilvl w:val="1"/>
          <w:numId w:val="24"/>
        </w:numPr>
        <w:ind w:left="0" w:firstLine="0"/>
        <w:rPr>
          <w:rFonts w:cs="Calibri"/>
          <w:color w:val="000000"/>
          <w:szCs w:val="22"/>
        </w:rPr>
      </w:pPr>
      <w:r w:rsidRPr="00037942">
        <w:rPr>
          <w:rFonts w:cs="Calibri"/>
          <w:color w:val="000000"/>
          <w:szCs w:val="22"/>
        </w:rPr>
        <w:t>No podran ser beneficiàries d’aquesta convocatòria les persones físiques.</w:t>
      </w:r>
    </w:p>
    <w:p w14:paraId="0E08D16C" w14:textId="77777777" w:rsidR="00867024" w:rsidRDefault="00867024" w:rsidP="003D3FA2">
      <w:pPr>
        <w:jc w:val="both"/>
        <w:rPr>
          <w:b/>
          <w:szCs w:val="22"/>
          <w:u w:val="single"/>
        </w:rPr>
      </w:pPr>
    </w:p>
    <w:p w14:paraId="26BC7058" w14:textId="77777777" w:rsidR="003D3FA2" w:rsidRPr="00037942" w:rsidRDefault="003D3FA2" w:rsidP="003D3FA2">
      <w:pPr>
        <w:jc w:val="both"/>
        <w:rPr>
          <w:b/>
          <w:szCs w:val="22"/>
          <w:u w:val="single"/>
        </w:rPr>
      </w:pPr>
    </w:p>
    <w:p w14:paraId="20CCCA21" w14:textId="77777777" w:rsidR="00F744AD" w:rsidRPr="00037942" w:rsidRDefault="00CE132F" w:rsidP="003D3FA2">
      <w:pPr>
        <w:jc w:val="both"/>
        <w:rPr>
          <w:b/>
          <w:szCs w:val="22"/>
          <w:u w:val="single"/>
        </w:rPr>
      </w:pPr>
      <w:r w:rsidRPr="00037942">
        <w:rPr>
          <w:b/>
          <w:szCs w:val="22"/>
          <w:u w:val="single"/>
        </w:rPr>
        <w:t>7</w:t>
      </w:r>
      <w:r w:rsidR="003A3507" w:rsidRPr="00037942">
        <w:rPr>
          <w:b/>
          <w:szCs w:val="22"/>
          <w:u w:val="single"/>
        </w:rPr>
        <w:t xml:space="preserve">.- </w:t>
      </w:r>
      <w:r w:rsidR="00F744AD" w:rsidRPr="00037942">
        <w:rPr>
          <w:b/>
          <w:szCs w:val="22"/>
          <w:u w:val="single"/>
        </w:rPr>
        <w:t>Sol·licituds</w:t>
      </w:r>
      <w:r w:rsidR="009718F4" w:rsidRPr="00037942">
        <w:rPr>
          <w:b/>
          <w:szCs w:val="22"/>
          <w:u w:val="single"/>
        </w:rPr>
        <w:t xml:space="preserve"> i lloc de presentació</w:t>
      </w:r>
    </w:p>
    <w:p w14:paraId="20CCCA22" w14:textId="77777777" w:rsidR="00F744AD" w:rsidRPr="00037942" w:rsidRDefault="00F744AD" w:rsidP="003D3FA2">
      <w:pPr>
        <w:jc w:val="both"/>
        <w:rPr>
          <w:szCs w:val="22"/>
        </w:rPr>
      </w:pPr>
    </w:p>
    <w:p w14:paraId="20CCCA23" w14:textId="77777777" w:rsidR="00750D7C" w:rsidRPr="00037942" w:rsidRDefault="00561A97" w:rsidP="003D3FA2">
      <w:pPr>
        <w:pStyle w:val="Default"/>
        <w:jc w:val="both"/>
        <w:rPr>
          <w:rFonts w:ascii="Bookman Old Style" w:eastAsia="Arial Unicode MS" w:hAnsi="Bookman Old Style" w:cs="Arial Unicode MS"/>
          <w:color w:val="auto"/>
          <w:sz w:val="22"/>
          <w:szCs w:val="22"/>
        </w:rPr>
      </w:pPr>
      <w:r w:rsidRPr="00037942">
        <w:rPr>
          <w:rFonts w:ascii="Bookman Old Style" w:hAnsi="Bookman Old Style"/>
          <w:color w:val="auto"/>
          <w:sz w:val="22"/>
          <w:szCs w:val="22"/>
        </w:rPr>
        <w:t>La sol·licitud es realitzarà per</w:t>
      </w:r>
      <w:r w:rsidRPr="00037942">
        <w:rPr>
          <w:rFonts w:ascii="Bookman Old Style" w:hAnsi="Bookman Old Style"/>
          <w:b/>
          <w:color w:val="auto"/>
          <w:sz w:val="22"/>
          <w:szCs w:val="22"/>
        </w:rPr>
        <w:t xml:space="preserve"> </w:t>
      </w:r>
      <w:r w:rsidRPr="00037942">
        <w:rPr>
          <w:rFonts w:ascii="Bookman Old Style" w:hAnsi="Bookman Old Style"/>
          <w:b/>
          <w:color w:val="auto"/>
          <w:sz w:val="22"/>
          <w:szCs w:val="22"/>
          <w:u w:val="single"/>
        </w:rPr>
        <w:t xml:space="preserve">mitjans electrònics a la seu electrònica de l’Ajuntament de Cornellà de Llobregat (instància genèrica telemàtica </w:t>
      </w:r>
      <w:hyperlink r:id="rId9" w:history="1">
        <w:r w:rsidRPr="00037942">
          <w:rPr>
            <w:rStyle w:val="Hipervnculo"/>
            <w:rFonts w:ascii="Bookman Old Style" w:hAnsi="Bookman Old Style"/>
            <w:color w:val="auto"/>
            <w:sz w:val="22"/>
            <w:szCs w:val="22"/>
          </w:rPr>
          <w:t>https://seuelectronica.cornella.cat/portal/noEstatica.do?opc_id=119&amp;ent_id=1&amp;idioma=2</w:t>
        </w:r>
      </w:hyperlink>
      <w:r w:rsidRPr="00037942">
        <w:rPr>
          <w:rFonts w:ascii="Bookman Old Style" w:hAnsi="Bookman Old Style"/>
          <w:color w:val="auto"/>
          <w:sz w:val="22"/>
          <w:szCs w:val="22"/>
        </w:rPr>
        <w:t>)</w:t>
      </w:r>
      <w:r w:rsidRPr="00037942">
        <w:rPr>
          <w:rFonts w:ascii="Bookman Old Style" w:hAnsi="Bookman Old Style"/>
          <w:bCs/>
          <w:color w:val="auto"/>
          <w:sz w:val="22"/>
          <w:szCs w:val="22"/>
        </w:rPr>
        <w:t>,</w:t>
      </w:r>
      <w:r w:rsidRPr="00037942">
        <w:rPr>
          <w:rFonts w:ascii="Bookman Old Style" w:hAnsi="Bookman Old Style"/>
          <w:b/>
          <w:bCs/>
          <w:color w:val="auto"/>
          <w:sz w:val="22"/>
          <w:szCs w:val="22"/>
        </w:rPr>
        <w:t xml:space="preserve"> </w:t>
      </w:r>
      <w:r w:rsidR="00561F53" w:rsidRPr="00037942">
        <w:rPr>
          <w:rFonts w:ascii="Bookman Old Style" w:hAnsi="Bookman Old Style"/>
          <w:color w:val="auto"/>
          <w:sz w:val="22"/>
          <w:szCs w:val="22"/>
        </w:rPr>
        <w:t>o en qualsevol dels llo</w:t>
      </w:r>
      <w:r w:rsidR="00CC3F01" w:rsidRPr="00037942">
        <w:rPr>
          <w:rFonts w:ascii="Bookman Old Style" w:hAnsi="Bookman Old Style"/>
          <w:color w:val="auto"/>
          <w:sz w:val="22"/>
          <w:szCs w:val="22"/>
        </w:rPr>
        <w:t>cs previstos a l’article 16.4 i</w:t>
      </w:r>
      <w:r w:rsidR="00561F53" w:rsidRPr="00037942">
        <w:rPr>
          <w:rFonts w:ascii="Bookman Old Style" w:hAnsi="Bookman Old Style"/>
          <w:color w:val="auto"/>
          <w:sz w:val="22"/>
          <w:szCs w:val="22"/>
        </w:rPr>
        <w:t xml:space="preserve"> d’acord amb l’article 14 </w:t>
      </w:r>
      <w:r w:rsidR="00561F53" w:rsidRPr="00037942">
        <w:rPr>
          <w:rFonts w:ascii="Bookman Old Style" w:hAnsi="Bookman Old Style"/>
          <w:bCs/>
          <w:color w:val="auto"/>
          <w:sz w:val="22"/>
          <w:szCs w:val="22"/>
        </w:rPr>
        <w:t>de la Llei 39/2015, d’1 d’octubre, del procediment administratiu comú de les administracions públiques</w:t>
      </w:r>
      <w:r w:rsidR="00237D6C" w:rsidRPr="00037942">
        <w:rPr>
          <w:rFonts w:ascii="Bookman Old Style" w:hAnsi="Bookman Old Style"/>
          <w:bCs/>
          <w:color w:val="auto"/>
          <w:sz w:val="22"/>
          <w:szCs w:val="22"/>
        </w:rPr>
        <w:t>.</w:t>
      </w:r>
      <w:r w:rsidR="00362F47" w:rsidRPr="00037942">
        <w:rPr>
          <w:rFonts w:ascii="Bookman Old Style" w:hAnsi="Bookman Old Style"/>
          <w:bCs/>
          <w:color w:val="auto"/>
          <w:sz w:val="22"/>
          <w:szCs w:val="22"/>
        </w:rPr>
        <w:t xml:space="preserve"> </w:t>
      </w:r>
      <w:r w:rsidR="002C456A" w:rsidRPr="00037942">
        <w:rPr>
          <w:rFonts w:ascii="Bookman Old Style" w:hAnsi="Bookman Old Style"/>
          <w:color w:val="auto"/>
          <w:sz w:val="22"/>
          <w:szCs w:val="22"/>
        </w:rPr>
        <w:t xml:space="preserve">S’haurà </w:t>
      </w:r>
      <w:r w:rsidR="00237D6C" w:rsidRPr="00037942">
        <w:rPr>
          <w:rFonts w:ascii="Bookman Old Style" w:hAnsi="Bookman Old Style"/>
          <w:color w:val="auto"/>
          <w:sz w:val="22"/>
          <w:szCs w:val="22"/>
        </w:rPr>
        <w:t>de formalitzar</w:t>
      </w:r>
      <w:r w:rsidR="001A5F70" w:rsidRPr="00037942">
        <w:rPr>
          <w:rFonts w:ascii="Bookman Old Style" w:hAnsi="Bookman Old Style"/>
          <w:bCs/>
          <w:color w:val="auto"/>
          <w:sz w:val="22"/>
          <w:szCs w:val="22"/>
        </w:rPr>
        <w:t xml:space="preserve"> en els models normalitz</w:t>
      </w:r>
      <w:r w:rsidR="0048369A">
        <w:rPr>
          <w:rFonts w:ascii="Bookman Old Style" w:hAnsi="Bookman Old Style"/>
          <w:bCs/>
          <w:color w:val="auto"/>
          <w:sz w:val="22"/>
          <w:szCs w:val="22"/>
        </w:rPr>
        <w:t>ats complimentats íntegrament (</w:t>
      </w:r>
      <w:r w:rsidR="001A5F70" w:rsidRPr="00037942">
        <w:rPr>
          <w:rFonts w:ascii="Bookman Old Style" w:hAnsi="Bookman Old Style"/>
          <w:b/>
          <w:bCs/>
          <w:color w:val="auto"/>
          <w:sz w:val="22"/>
          <w:szCs w:val="22"/>
        </w:rPr>
        <w:t>annex núm. S-1</w:t>
      </w:r>
      <w:r w:rsidR="00FF0543" w:rsidRPr="00037942">
        <w:rPr>
          <w:rFonts w:ascii="Bookman Old Style" w:hAnsi="Bookman Old Style"/>
          <w:bCs/>
          <w:color w:val="auto"/>
          <w:sz w:val="22"/>
          <w:szCs w:val="22"/>
        </w:rPr>
        <w:t>) i hauran de reunir els req</w:t>
      </w:r>
      <w:r w:rsidR="009D6E47" w:rsidRPr="00037942">
        <w:rPr>
          <w:rFonts w:ascii="Bookman Old Style" w:hAnsi="Bookman Old Style"/>
          <w:bCs/>
          <w:color w:val="auto"/>
          <w:sz w:val="22"/>
          <w:szCs w:val="22"/>
        </w:rPr>
        <w:t>uisits establerts a l’article 66</w:t>
      </w:r>
      <w:r w:rsidR="00FF0543" w:rsidRPr="00037942">
        <w:rPr>
          <w:rFonts w:ascii="Bookman Old Style" w:hAnsi="Bookman Old Style"/>
          <w:bCs/>
          <w:color w:val="auto"/>
          <w:sz w:val="22"/>
          <w:szCs w:val="22"/>
        </w:rPr>
        <w:t xml:space="preserve"> </w:t>
      </w:r>
      <w:r w:rsidR="00895B0E" w:rsidRPr="00037942">
        <w:rPr>
          <w:rFonts w:ascii="Bookman Old Style" w:hAnsi="Bookman Old Style"/>
          <w:bCs/>
          <w:color w:val="auto"/>
          <w:sz w:val="22"/>
          <w:szCs w:val="22"/>
        </w:rPr>
        <w:t xml:space="preserve">de la Llei 39/2015, </w:t>
      </w:r>
      <w:r w:rsidR="00895B0E" w:rsidRPr="00037942">
        <w:rPr>
          <w:rFonts w:ascii="Bookman Old Style" w:eastAsia="Arial Unicode MS" w:hAnsi="Bookman Old Style" w:cs="Arial Unicode MS"/>
          <w:color w:val="auto"/>
          <w:sz w:val="22"/>
          <w:szCs w:val="22"/>
        </w:rPr>
        <w:t>d</w:t>
      </w:r>
      <w:r w:rsidR="00CC3F01" w:rsidRPr="00037942">
        <w:rPr>
          <w:rFonts w:ascii="Bookman Old Style" w:eastAsia="Arial Unicode MS" w:hAnsi="Bookman Old Style" w:cs="Arial Unicode MS"/>
          <w:color w:val="auto"/>
          <w:sz w:val="22"/>
          <w:szCs w:val="22"/>
        </w:rPr>
        <w:t xml:space="preserve">’1 d’octubre, del </w:t>
      </w:r>
      <w:r w:rsidR="00376207" w:rsidRPr="00037942">
        <w:rPr>
          <w:rFonts w:ascii="Bookman Old Style" w:eastAsia="Arial Unicode MS" w:hAnsi="Bookman Old Style" w:cs="Arial Unicode MS"/>
          <w:color w:val="auto"/>
          <w:sz w:val="22"/>
          <w:szCs w:val="22"/>
        </w:rPr>
        <w:t>Procediment</w:t>
      </w:r>
      <w:r w:rsidR="00CC3F01" w:rsidRPr="00037942">
        <w:rPr>
          <w:rFonts w:ascii="Bookman Old Style" w:eastAsia="Arial Unicode MS" w:hAnsi="Bookman Old Style" w:cs="Arial Unicode MS"/>
          <w:color w:val="auto"/>
          <w:sz w:val="22"/>
          <w:szCs w:val="22"/>
        </w:rPr>
        <w:t xml:space="preserve"> </w:t>
      </w:r>
      <w:r w:rsidR="00895B0E" w:rsidRPr="00037942">
        <w:rPr>
          <w:rFonts w:ascii="Bookman Old Style" w:eastAsia="Arial Unicode MS" w:hAnsi="Bookman Old Style" w:cs="Arial Unicode MS"/>
          <w:color w:val="auto"/>
          <w:sz w:val="22"/>
          <w:szCs w:val="22"/>
        </w:rPr>
        <w:t>Administratiu Comú de les Administracions Públiques</w:t>
      </w:r>
      <w:r w:rsidR="00B028D1" w:rsidRPr="00037942">
        <w:rPr>
          <w:rFonts w:ascii="Bookman Old Style" w:eastAsia="Arial Unicode MS" w:hAnsi="Bookman Old Style" w:cs="Arial Unicode MS"/>
          <w:color w:val="auto"/>
          <w:sz w:val="22"/>
          <w:szCs w:val="22"/>
        </w:rPr>
        <w:t xml:space="preserve">. </w:t>
      </w:r>
    </w:p>
    <w:p w14:paraId="20CCCA24" w14:textId="77777777" w:rsidR="00750D7C" w:rsidRPr="00037942" w:rsidRDefault="00750D7C" w:rsidP="003D3FA2">
      <w:pPr>
        <w:pStyle w:val="Default"/>
        <w:jc w:val="both"/>
        <w:rPr>
          <w:rFonts w:ascii="Bookman Old Style" w:eastAsia="Arial Unicode MS" w:hAnsi="Bookman Old Style" w:cs="Arial Unicode MS"/>
          <w:color w:val="auto"/>
          <w:sz w:val="22"/>
          <w:szCs w:val="22"/>
        </w:rPr>
      </w:pPr>
    </w:p>
    <w:p w14:paraId="20CCCA25" w14:textId="77777777" w:rsidR="006F0730" w:rsidRPr="00037942" w:rsidRDefault="00702B33" w:rsidP="003D3FA2">
      <w:pPr>
        <w:jc w:val="both"/>
        <w:rPr>
          <w:szCs w:val="22"/>
        </w:rPr>
      </w:pPr>
      <w:r w:rsidRPr="00037942">
        <w:rPr>
          <w:szCs w:val="22"/>
        </w:rPr>
        <w:t>Els documents i les</w:t>
      </w:r>
      <w:r w:rsidR="00FF0543" w:rsidRPr="00037942">
        <w:rPr>
          <w:szCs w:val="22"/>
        </w:rPr>
        <w:t xml:space="preserve"> </w:t>
      </w:r>
      <w:r w:rsidR="00F00DB1" w:rsidRPr="00037942">
        <w:rPr>
          <w:szCs w:val="22"/>
        </w:rPr>
        <w:t>Bases Reguladores</w:t>
      </w:r>
      <w:r w:rsidR="006F0730" w:rsidRPr="00037942">
        <w:rPr>
          <w:szCs w:val="22"/>
        </w:rPr>
        <w:t xml:space="preserve"> </w:t>
      </w:r>
      <w:r w:rsidRPr="00037942">
        <w:rPr>
          <w:szCs w:val="22"/>
        </w:rPr>
        <w:t xml:space="preserve">es podran </w:t>
      </w:r>
      <w:r w:rsidR="006F0730" w:rsidRPr="00037942">
        <w:rPr>
          <w:szCs w:val="22"/>
        </w:rPr>
        <w:t xml:space="preserve">consultar i complimentar </w:t>
      </w:r>
      <w:r w:rsidR="00EF0DD1" w:rsidRPr="00037942">
        <w:rPr>
          <w:szCs w:val="22"/>
        </w:rPr>
        <w:t xml:space="preserve">a </w:t>
      </w:r>
      <w:r w:rsidR="006F0730" w:rsidRPr="00037942">
        <w:rPr>
          <w:szCs w:val="22"/>
        </w:rPr>
        <w:t xml:space="preserve">la pàgina </w:t>
      </w:r>
      <w:r w:rsidR="00816E67" w:rsidRPr="00037942">
        <w:rPr>
          <w:szCs w:val="22"/>
        </w:rPr>
        <w:t xml:space="preserve">web </w:t>
      </w:r>
      <w:r w:rsidR="006F0730" w:rsidRPr="00037942">
        <w:rPr>
          <w:szCs w:val="22"/>
        </w:rPr>
        <w:t xml:space="preserve">de l'Ajuntament de Cornellà de Llobregat: </w:t>
      </w:r>
      <w:hyperlink r:id="rId10" w:history="1">
        <w:r w:rsidR="006F0730" w:rsidRPr="00037942">
          <w:rPr>
            <w:rStyle w:val="Hipervnculo"/>
            <w:color w:val="auto"/>
            <w:szCs w:val="22"/>
          </w:rPr>
          <w:t>http://www.cornella.cat</w:t>
        </w:r>
      </w:hyperlink>
      <w:r w:rsidR="006F0730" w:rsidRPr="00037942">
        <w:rPr>
          <w:szCs w:val="22"/>
        </w:rPr>
        <w:t xml:space="preserve"> </w:t>
      </w:r>
    </w:p>
    <w:p w14:paraId="0356D569" w14:textId="77777777" w:rsidR="00867024" w:rsidRDefault="00867024" w:rsidP="003D3FA2">
      <w:pPr>
        <w:jc w:val="both"/>
        <w:rPr>
          <w:b/>
          <w:szCs w:val="22"/>
          <w:u w:val="single"/>
        </w:rPr>
      </w:pPr>
    </w:p>
    <w:p w14:paraId="262EA880" w14:textId="77777777" w:rsidR="003D3FA2" w:rsidRPr="00037942" w:rsidRDefault="003D3FA2" w:rsidP="003D3FA2">
      <w:pPr>
        <w:jc w:val="both"/>
        <w:rPr>
          <w:b/>
          <w:szCs w:val="22"/>
          <w:u w:val="single"/>
        </w:rPr>
      </w:pPr>
    </w:p>
    <w:p w14:paraId="20CCCA27" w14:textId="77777777" w:rsidR="00F744AD" w:rsidRPr="00037942" w:rsidRDefault="00F744AD" w:rsidP="003D3FA2">
      <w:pPr>
        <w:jc w:val="both"/>
        <w:rPr>
          <w:b/>
          <w:szCs w:val="22"/>
          <w:u w:val="single"/>
        </w:rPr>
      </w:pPr>
      <w:r w:rsidRPr="00037942">
        <w:rPr>
          <w:b/>
          <w:szCs w:val="22"/>
          <w:u w:val="single"/>
        </w:rPr>
        <w:t>8.- Documentació a aportar</w:t>
      </w:r>
    </w:p>
    <w:p w14:paraId="20CCCA28" w14:textId="77777777" w:rsidR="00D26B2B" w:rsidRPr="00037942" w:rsidRDefault="00D26B2B" w:rsidP="003D3FA2">
      <w:pPr>
        <w:jc w:val="both"/>
        <w:rPr>
          <w:szCs w:val="22"/>
        </w:rPr>
      </w:pPr>
    </w:p>
    <w:p w14:paraId="20CCCA29" w14:textId="77777777" w:rsidR="00544922" w:rsidRPr="00037942" w:rsidRDefault="00154064" w:rsidP="003D3FA2">
      <w:pPr>
        <w:jc w:val="both"/>
        <w:rPr>
          <w:szCs w:val="22"/>
        </w:rPr>
      </w:pPr>
      <w:r w:rsidRPr="00037942">
        <w:rPr>
          <w:szCs w:val="22"/>
        </w:rPr>
        <w:t>A la sol·licitud de subvenció s’haurà d’</w:t>
      </w:r>
      <w:r w:rsidR="00F744AD" w:rsidRPr="00037942">
        <w:rPr>
          <w:szCs w:val="22"/>
        </w:rPr>
        <w:t>adjuntar la documentació següent:</w:t>
      </w:r>
    </w:p>
    <w:p w14:paraId="20CCCA2A" w14:textId="77777777" w:rsidR="00F744AD" w:rsidRPr="00037942" w:rsidRDefault="00F744AD" w:rsidP="003D3FA2">
      <w:pPr>
        <w:jc w:val="both"/>
        <w:rPr>
          <w:szCs w:val="22"/>
        </w:rPr>
      </w:pPr>
    </w:p>
    <w:p w14:paraId="20CCCA2B" w14:textId="77777777" w:rsidR="006D2166" w:rsidRPr="00037942" w:rsidRDefault="006D2166" w:rsidP="003D3FA2">
      <w:pPr>
        <w:numPr>
          <w:ilvl w:val="0"/>
          <w:numId w:val="20"/>
        </w:numPr>
        <w:ind w:left="284" w:hanging="284"/>
        <w:jc w:val="both"/>
        <w:rPr>
          <w:szCs w:val="22"/>
        </w:rPr>
      </w:pPr>
      <w:r w:rsidRPr="00037942">
        <w:rPr>
          <w:b/>
          <w:szCs w:val="22"/>
        </w:rPr>
        <w:t>Fotocòpia del DNI/NIE</w:t>
      </w:r>
      <w:r w:rsidRPr="00037942">
        <w:rPr>
          <w:szCs w:val="22"/>
        </w:rPr>
        <w:t>, del representant legal.</w:t>
      </w:r>
    </w:p>
    <w:p w14:paraId="20CCCA2C" w14:textId="77777777" w:rsidR="006D2166" w:rsidRPr="00037942" w:rsidRDefault="006D2166" w:rsidP="003D3FA2">
      <w:pPr>
        <w:numPr>
          <w:ilvl w:val="0"/>
          <w:numId w:val="20"/>
        </w:numPr>
        <w:ind w:left="284" w:hanging="284"/>
        <w:jc w:val="both"/>
        <w:rPr>
          <w:szCs w:val="22"/>
        </w:rPr>
      </w:pPr>
      <w:r w:rsidRPr="00037942">
        <w:rPr>
          <w:b/>
          <w:szCs w:val="22"/>
        </w:rPr>
        <w:t>Fotocòpia del Codi d'Identificació Fiscal (CIF)</w:t>
      </w:r>
      <w:r w:rsidRPr="00037942">
        <w:rPr>
          <w:szCs w:val="22"/>
        </w:rPr>
        <w:t xml:space="preserve"> de l’entitat peticionària.</w:t>
      </w:r>
    </w:p>
    <w:p w14:paraId="20CCCA2D" w14:textId="77777777" w:rsidR="006D2166" w:rsidRPr="00037942" w:rsidRDefault="006D2166" w:rsidP="003D3FA2">
      <w:pPr>
        <w:numPr>
          <w:ilvl w:val="0"/>
          <w:numId w:val="20"/>
        </w:numPr>
        <w:ind w:left="284" w:hanging="284"/>
        <w:jc w:val="both"/>
        <w:rPr>
          <w:b/>
          <w:color w:val="000000" w:themeColor="text1"/>
          <w:szCs w:val="22"/>
        </w:rPr>
      </w:pPr>
      <w:r w:rsidRPr="00037942">
        <w:rPr>
          <w:color w:val="000000" w:themeColor="text1"/>
          <w:szCs w:val="22"/>
        </w:rPr>
        <w:t>Fitxa tècnica del projecte pel qual es demana la</w:t>
      </w:r>
      <w:r w:rsidR="00E77046" w:rsidRPr="00037942">
        <w:rPr>
          <w:color w:val="000000" w:themeColor="text1"/>
          <w:szCs w:val="22"/>
        </w:rPr>
        <w:t>/es</w:t>
      </w:r>
      <w:r w:rsidRPr="00037942">
        <w:rPr>
          <w:color w:val="000000" w:themeColor="text1"/>
          <w:szCs w:val="22"/>
        </w:rPr>
        <w:t xml:space="preserve"> subvenció</w:t>
      </w:r>
      <w:r w:rsidR="00E77046" w:rsidRPr="00037942">
        <w:rPr>
          <w:color w:val="000000" w:themeColor="text1"/>
          <w:szCs w:val="22"/>
        </w:rPr>
        <w:t>/</w:t>
      </w:r>
      <w:proofErr w:type="spellStart"/>
      <w:r w:rsidR="00E77046" w:rsidRPr="00037942">
        <w:rPr>
          <w:color w:val="000000" w:themeColor="text1"/>
          <w:szCs w:val="22"/>
        </w:rPr>
        <w:t>ons</w:t>
      </w:r>
      <w:proofErr w:type="spellEnd"/>
      <w:r w:rsidRPr="00037942">
        <w:rPr>
          <w:color w:val="000000" w:themeColor="text1"/>
          <w:szCs w:val="22"/>
        </w:rPr>
        <w:t xml:space="preserve"> </w:t>
      </w:r>
      <w:r w:rsidRPr="00037942">
        <w:rPr>
          <w:b/>
          <w:color w:val="000000" w:themeColor="text1"/>
          <w:szCs w:val="22"/>
        </w:rPr>
        <w:t>(</w:t>
      </w:r>
      <w:r w:rsidR="004D02C5" w:rsidRPr="00037942">
        <w:rPr>
          <w:b/>
          <w:color w:val="000000" w:themeColor="text1"/>
          <w:szCs w:val="22"/>
        </w:rPr>
        <w:t xml:space="preserve">annex núm. </w:t>
      </w:r>
      <w:r w:rsidRPr="00037942">
        <w:rPr>
          <w:b/>
          <w:color w:val="000000" w:themeColor="text1"/>
          <w:szCs w:val="22"/>
        </w:rPr>
        <w:t>S-</w:t>
      </w:r>
      <w:r w:rsidR="00D7402D" w:rsidRPr="00037942">
        <w:rPr>
          <w:b/>
          <w:color w:val="000000" w:themeColor="text1"/>
          <w:szCs w:val="22"/>
        </w:rPr>
        <w:t>2</w:t>
      </w:r>
      <w:r w:rsidRPr="00037942">
        <w:rPr>
          <w:b/>
          <w:color w:val="000000" w:themeColor="text1"/>
          <w:szCs w:val="22"/>
        </w:rPr>
        <w:t>).</w:t>
      </w:r>
    </w:p>
    <w:p w14:paraId="20CCCA2E" w14:textId="77777777" w:rsidR="006D2166" w:rsidRPr="00037942" w:rsidRDefault="006D2166" w:rsidP="003D3FA2">
      <w:pPr>
        <w:numPr>
          <w:ilvl w:val="0"/>
          <w:numId w:val="20"/>
        </w:numPr>
        <w:ind w:left="284" w:hanging="284"/>
        <w:jc w:val="both"/>
        <w:rPr>
          <w:b/>
          <w:color w:val="000000" w:themeColor="text1"/>
          <w:szCs w:val="22"/>
        </w:rPr>
      </w:pPr>
      <w:r w:rsidRPr="00037942">
        <w:rPr>
          <w:color w:val="000000" w:themeColor="text1"/>
          <w:szCs w:val="22"/>
        </w:rPr>
        <w:t>Pressupost</w:t>
      </w:r>
      <w:r w:rsidR="00E77046" w:rsidRPr="00037942">
        <w:rPr>
          <w:color w:val="000000" w:themeColor="text1"/>
          <w:szCs w:val="22"/>
        </w:rPr>
        <w:t>/os</w:t>
      </w:r>
      <w:r w:rsidRPr="00037942">
        <w:rPr>
          <w:color w:val="000000" w:themeColor="text1"/>
          <w:szCs w:val="22"/>
        </w:rPr>
        <w:t xml:space="preserve"> previst</w:t>
      </w:r>
      <w:r w:rsidR="00E77046" w:rsidRPr="00037942">
        <w:rPr>
          <w:color w:val="000000" w:themeColor="text1"/>
          <w:szCs w:val="22"/>
        </w:rPr>
        <w:t>/os</w:t>
      </w:r>
      <w:r w:rsidR="0048369A">
        <w:rPr>
          <w:color w:val="000000" w:themeColor="text1"/>
          <w:szCs w:val="22"/>
        </w:rPr>
        <w:t xml:space="preserve"> per al projecte pel qual</w:t>
      </w:r>
      <w:r w:rsidRPr="00037942">
        <w:rPr>
          <w:color w:val="000000" w:themeColor="text1"/>
          <w:szCs w:val="22"/>
        </w:rPr>
        <w:t xml:space="preserve"> es demana la subvenció </w:t>
      </w:r>
      <w:r w:rsidRPr="00037942">
        <w:rPr>
          <w:b/>
          <w:color w:val="000000" w:themeColor="text1"/>
          <w:szCs w:val="22"/>
        </w:rPr>
        <w:t>(annex núm. S-</w:t>
      </w:r>
      <w:r w:rsidR="00D7402D" w:rsidRPr="00037942">
        <w:rPr>
          <w:b/>
          <w:color w:val="000000" w:themeColor="text1"/>
          <w:szCs w:val="22"/>
        </w:rPr>
        <w:t>3</w:t>
      </w:r>
      <w:r w:rsidRPr="00037942">
        <w:rPr>
          <w:b/>
          <w:color w:val="000000" w:themeColor="text1"/>
          <w:szCs w:val="22"/>
        </w:rPr>
        <w:t>).</w:t>
      </w:r>
    </w:p>
    <w:p w14:paraId="20CCCA2F" w14:textId="77777777" w:rsidR="00702B33" w:rsidRDefault="006D2166" w:rsidP="003D3FA2">
      <w:pPr>
        <w:numPr>
          <w:ilvl w:val="0"/>
          <w:numId w:val="20"/>
        </w:numPr>
        <w:ind w:left="284" w:hanging="284"/>
        <w:jc w:val="both"/>
        <w:rPr>
          <w:szCs w:val="22"/>
        </w:rPr>
      </w:pPr>
      <w:r w:rsidRPr="00037942">
        <w:rPr>
          <w:szCs w:val="22"/>
        </w:rPr>
        <w:t>Compliment de les obligacions fiscals i amb la Seguretat Social. Si es denega de forma expressa a l’Ajuntament l’autorització per obtenir de manera</w:t>
      </w:r>
      <w:r w:rsidR="00930560" w:rsidRPr="00037942">
        <w:rPr>
          <w:szCs w:val="22"/>
        </w:rPr>
        <w:t xml:space="preserve"> directa l’acreditació, hauran de marcar </w:t>
      </w:r>
      <w:r w:rsidR="00AB2900" w:rsidRPr="00037942">
        <w:rPr>
          <w:szCs w:val="22"/>
        </w:rPr>
        <w:t>una de les opcions següents</w:t>
      </w:r>
      <w:r w:rsidR="00BE0609" w:rsidRPr="00037942">
        <w:rPr>
          <w:szCs w:val="22"/>
        </w:rPr>
        <w:t xml:space="preserve"> </w:t>
      </w:r>
      <w:r w:rsidR="00BE0609" w:rsidRPr="00037942">
        <w:rPr>
          <w:b/>
          <w:szCs w:val="22"/>
        </w:rPr>
        <w:t>(annex núm. S-4)</w:t>
      </w:r>
      <w:r w:rsidRPr="00037942">
        <w:rPr>
          <w:szCs w:val="22"/>
        </w:rPr>
        <w:t xml:space="preserve">: </w:t>
      </w:r>
    </w:p>
    <w:p w14:paraId="0C807E34" w14:textId="3876438B" w:rsidR="00002779" w:rsidRDefault="00002779">
      <w:pPr>
        <w:rPr>
          <w:szCs w:val="22"/>
        </w:rPr>
      </w:pPr>
      <w:r>
        <w:rPr>
          <w:szCs w:val="22"/>
        </w:rPr>
        <w:br w:type="page"/>
      </w:r>
    </w:p>
    <w:p w14:paraId="2C09FD3F" w14:textId="77777777" w:rsidR="00002779" w:rsidRDefault="00002779" w:rsidP="00002779">
      <w:pPr>
        <w:jc w:val="both"/>
        <w:rPr>
          <w:szCs w:val="22"/>
        </w:rPr>
      </w:pPr>
    </w:p>
    <w:p w14:paraId="164513E2" w14:textId="77777777" w:rsidR="00002779" w:rsidRDefault="00002779" w:rsidP="00002779">
      <w:pPr>
        <w:jc w:val="both"/>
        <w:rPr>
          <w:szCs w:val="22"/>
        </w:rPr>
      </w:pPr>
    </w:p>
    <w:p w14:paraId="73188F34" w14:textId="77777777" w:rsidR="00002779" w:rsidRDefault="00002779" w:rsidP="00002779">
      <w:pPr>
        <w:jc w:val="both"/>
        <w:rPr>
          <w:szCs w:val="22"/>
        </w:rPr>
      </w:pPr>
    </w:p>
    <w:p w14:paraId="54CB33C4" w14:textId="77777777" w:rsidR="00002779" w:rsidRPr="00037942" w:rsidRDefault="00002779" w:rsidP="00002779">
      <w:pPr>
        <w:jc w:val="both"/>
        <w:rPr>
          <w:szCs w:val="22"/>
        </w:rPr>
      </w:pPr>
    </w:p>
    <w:p w14:paraId="20CCCA30" w14:textId="77777777" w:rsidR="00AB2900" w:rsidRPr="00037942" w:rsidRDefault="00AB2900" w:rsidP="00002779">
      <w:pPr>
        <w:pStyle w:val="Prrafodelista"/>
        <w:numPr>
          <w:ilvl w:val="1"/>
          <w:numId w:val="11"/>
        </w:numPr>
        <w:tabs>
          <w:tab w:val="clear" w:pos="720"/>
        </w:tabs>
        <w:ind w:left="709" w:hanging="709"/>
        <w:jc w:val="both"/>
        <w:rPr>
          <w:b/>
          <w:szCs w:val="22"/>
        </w:rPr>
      </w:pPr>
      <w:r w:rsidRPr="00037942">
        <w:rPr>
          <w:szCs w:val="22"/>
        </w:rPr>
        <w:t>Les certificacions</w:t>
      </w:r>
      <w:r w:rsidR="00037942" w:rsidRPr="00037942">
        <w:rPr>
          <w:szCs w:val="22"/>
        </w:rPr>
        <w:t xml:space="preserve"> corresponents expedides per l´A</w:t>
      </w:r>
      <w:r w:rsidRPr="00037942">
        <w:rPr>
          <w:szCs w:val="22"/>
        </w:rPr>
        <w:t xml:space="preserve">gencia Estatal de l´Administració Tributària i per la Tresoreria General de la Seguretat Social, quan tingui obligació de tributar i la subvenció demanada sigui </w:t>
      </w:r>
      <w:r w:rsidR="00930560" w:rsidRPr="00037942">
        <w:rPr>
          <w:szCs w:val="22"/>
        </w:rPr>
        <w:t>d’un</w:t>
      </w:r>
      <w:r w:rsidRPr="00037942">
        <w:rPr>
          <w:szCs w:val="22"/>
        </w:rPr>
        <w:t xml:space="preserve"> import superior a 3.000 euros. </w:t>
      </w:r>
    </w:p>
    <w:p w14:paraId="20CCCA31" w14:textId="77777777" w:rsidR="00702B33" w:rsidRPr="00037942" w:rsidRDefault="00702B33" w:rsidP="00002779">
      <w:pPr>
        <w:pStyle w:val="Prrafodelista"/>
        <w:ind w:left="709" w:hanging="709"/>
        <w:jc w:val="both"/>
        <w:rPr>
          <w:b/>
          <w:szCs w:val="22"/>
        </w:rPr>
      </w:pPr>
    </w:p>
    <w:p w14:paraId="20CCCA32" w14:textId="103AB062" w:rsidR="006D2166" w:rsidRPr="00037942" w:rsidRDefault="006D2166" w:rsidP="00002779">
      <w:pPr>
        <w:pStyle w:val="Prrafodelista"/>
        <w:numPr>
          <w:ilvl w:val="1"/>
          <w:numId w:val="11"/>
        </w:numPr>
        <w:tabs>
          <w:tab w:val="clear" w:pos="720"/>
        </w:tabs>
        <w:ind w:left="709" w:hanging="709"/>
        <w:jc w:val="both"/>
        <w:rPr>
          <w:b/>
          <w:szCs w:val="22"/>
        </w:rPr>
      </w:pPr>
      <w:r w:rsidRPr="00037942">
        <w:rPr>
          <w:szCs w:val="22"/>
        </w:rPr>
        <w:t xml:space="preserve">Quan no estigui obligada a tributar a Hisenda ni a cotitzar a la Seguretat Social podrà presentar declaració manifestant aquesta circumstància </w:t>
      </w:r>
    </w:p>
    <w:p w14:paraId="20CCCA33" w14:textId="77777777" w:rsidR="00702B33" w:rsidRPr="00037942" w:rsidRDefault="00702B33" w:rsidP="00002779">
      <w:pPr>
        <w:pStyle w:val="Prrafodelista"/>
        <w:ind w:left="284" w:hanging="284"/>
        <w:jc w:val="both"/>
        <w:rPr>
          <w:b/>
          <w:szCs w:val="22"/>
        </w:rPr>
      </w:pPr>
    </w:p>
    <w:p w14:paraId="20CCCA34" w14:textId="77777777" w:rsidR="006D2166" w:rsidRPr="00037942" w:rsidRDefault="006D2166" w:rsidP="00002779">
      <w:pPr>
        <w:numPr>
          <w:ilvl w:val="1"/>
          <w:numId w:val="11"/>
        </w:numPr>
        <w:tabs>
          <w:tab w:val="clear" w:pos="720"/>
        </w:tabs>
        <w:ind w:left="709" w:hanging="709"/>
        <w:jc w:val="both"/>
        <w:rPr>
          <w:b/>
          <w:szCs w:val="22"/>
        </w:rPr>
      </w:pPr>
      <w:r w:rsidRPr="00037942">
        <w:rPr>
          <w:szCs w:val="22"/>
        </w:rPr>
        <w:t>Quan tingui l’obligació de tributar a Hisenda i cotitzar a la Seguretat Social i la subvenció demanada no superi l’import de 3.000 euros, podrà presentar declaració manifestant</w:t>
      </w:r>
      <w:r w:rsidR="00930560" w:rsidRPr="00037942">
        <w:rPr>
          <w:szCs w:val="22"/>
        </w:rPr>
        <w:t xml:space="preserve"> aquesta circumstància.</w:t>
      </w:r>
    </w:p>
    <w:p w14:paraId="20CCCA35" w14:textId="77777777" w:rsidR="004D02C5" w:rsidRPr="00037942" w:rsidRDefault="004D02C5" w:rsidP="00002779">
      <w:pPr>
        <w:jc w:val="both"/>
        <w:rPr>
          <w:b/>
          <w:szCs w:val="22"/>
        </w:rPr>
      </w:pPr>
    </w:p>
    <w:p w14:paraId="20CCCA36" w14:textId="77777777" w:rsidR="006D2166" w:rsidRPr="00037942" w:rsidRDefault="006D2166" w:rsidP="003D3FA2">
      <w:pPr>
        <w:jc w:val="both"/>
        <w:rPr>
          <w:szCs w:val="22"/>
        </w:rPr>
      </w:pPr>
      <w:r w:rsidRPr="00037942">
        <w:rPr>
          <w:szCs w:val="22"/>
        </w:rPr>
        <w:t>En qualsevol cas, els beneficiaris podran aportar directament les certificacions corresponents expedides per l’Agència Estatal de l’Administració Tributària i per la Tresoreria General de la Seguretat Social.</w:t>
      </w:r>
    </w:p>
    <w:p w14:paraId="20CCCA37" w14:textId="77777777" w:rsidR="007D33CB" w:rsidRDefault="007D33CB" w:rsidP="003D3FA2">
      <w:pPr>
        <w:jc w:val="both"/>
        <w:rPr>
          <w:szCs w:val="22"/>
        </w:rPr>
      </w:pPr>
    </w:p>
    <w:p w14:paraId="7E105CF6" w14:textId="77777777" w:rsidR="00002779" w:rsidRPr="00037942" w:rsidRDefault="00002779" w:rsidP="003D3FA2">
      <w:pPr>
        <w:jc w:val="both"/>
        <w:rPr>
          <w:szCs w:val="22"/>
        </w:rPr>
      </w:pPr>
    </w:p>
    <w:p w14:paraId="20CCCA38" w14:textId="77777777" w:rsidR="004D02C5" w:rsidRPr="00037942" w:rsidRDefault="006D2166" w:rsidP="003D3FA2">
      <w:pPr>
        <w:pStyle w:val="Prrafodelista"/>
        <w:numPr>
          <w:ilvl w:val="0"/>
          <w:numId w:val="11"/>
        </w:numPr>
        <w:ind w:left="0" w:firstLine="0"/>
        <w:jc w:val="both"/>
        <w:rPr>
          <w:szCs w:val="22"/>
        </w:rPr>
      </w:pPr>
      <w:r w:rsidRPr="00037942">
        <w:rPr>
          <w:szCs w:val="22"/>
        </w:rPr>
        <w:t>Certificat de l’Ajuntament de Cornellà de Llobregat conforme està al corrent de pagament de totes les obligacions respecte</w:t>
      </w:r>
      <w:r w:rsidR="00A17A7A">
        <w:rPr>
          <w:szCs w:val="22"/>
        </w:rPr>
        <w:t xml:space="preserve"> a</w:t>
      </w:r>
      <w:r w:rsidRPr="00037942">
        <w:rPr>
          <w:szCs w:val="22"/>
        </w:rPr>
        <w:t xml:space="preserve"> aquest. L’acreditació de trobar-se al corrent de les seves obligacions fiscals amb l’Ajuntament se substituirà per la seva comprovació per part de la Tresoreria Municipal que ho comunicarà a l’òrgan instructor</w:t>
      </w:r>
      <w:r w:rsidR="00BE6A15" w:rsidRPr="00037942">
        <w:rPr>
          <w:szCs w:val="22"/>
        </w:rPr>
        <w:t>.</w:t>
      </w:r>
    </w:p>
    <w:p w14:paraId="20CCCA39" w14:textId="77777777" w:rsidR="005827C5" w:rsidRDefault="005827C5" w:rsidP="003D3FA2">
      <w:pPr>
        <w:pStyle w:val="Prrafodelista"/>
        <w:ind w:left="0"/>
        <w:jc w:val="both"/>
        <w:rPr>
          <w:szCs w:val="22"/>
        </w:rPr>
      </w:pPr>
    </w:p>
    <w:p w14:paraId="128DBD59" w14:textId="77777777" w:rsidR="00002779" w:rsidRPr="00037942" w:rsidRDefault="00002779" w:rsidP="003D3FA2">
      <w:pPr>
        <w:pStyle w:val="Prrafodelista"/>
        <w:ind w:left="0"/>
        <w:jc w:val="both"/>
        <w:rPr>
          <w:szCs w:val="22"/>
        </w:rPr>
      </w:pPr>
    </w:p>
    <w:p w14:paraId="20CCCA3A" w14:textId="77777777" w:rsidR="006D2166" w:rsidRPr="00037942" w:rsidRDefault="006D2166" w:rsidP="003D3FA2">
      <w:pPr>
        <w:numPr>
          <w:ilvl w:val="0"/>
          <w:numId w:val="11"/>
        </w:numPr>
        <w:ind w:left="0" w:firstLine="0"/>
        <w:jc w:val="both"/>
        <w:rPr>
          <w:b/>
          <w:szCs w:val="22"/>
        </w:rPr>
      </w:pPr>
      <w:r w:rsidRPr="00037942">
        <w:rPr>
          <w:szCs w:val="22"/>
        </w:rPr>
        <w:t xml:space="preserve">Sol·licitud de transferència bancària. Aquesta no serà necessària quan l’entitat ja tingui domiciliat </w:t>
      </w:r>
      <w:r w:rsidR="004D02C5" w:rsidRPr="00037942">
        <w:rPr>
          <w:szCs w:val="22"/>
        </w:rPr>
        <w:t>l’ ingrés</w:t>
      </w:r>
      <w:r w:rsidRPr="00037942">
        <w:rPr>
          <w:szCs w:val="22"/>
        </w:rPr>
        <w:t xml:space="preserve"> d’altres subvencions </w:t>
      </w:r>
      <w:r w:rsidRPr="00037942">
        <w:rPr>
          <w:b/>
          <w:szCs w:val="22"/>
        </w:rPr>
        <w:t>(</w:t>
      </w:r>
      <w:hyperlink w:anchor="_Annex_núm._S-9" w:history="1">
        <w:r w:rsidRPr="00037942">
          <w:rPr>
            <w:rStyle w:val="Hipervnculo"/>
            <w:b/>
            <w:color w:val="000000" w:themeColor="text1"/>
            <w:szCs w:val="22"/>
          </w:rPr>
          <w:t>annex núm. S-</w:t>
        </w:r>
      </w:hyperlink>
      <w:r w:rsidR="00BE0609" w:rsidRPr="00037942">
        <w:rPr>
          <w:b/>
          <w:color w:val="000000" w:themeColor="text1"/>
          <w:szCs w:val="22"/>
        </w:rPr>
        <w:t>5</w:t>
      </w:r>
      <w:r w:rsidRPr="00037942">
        <w:rPr>
          <w:b/>
          <w:szCs w:val="22"/>
        </w:rPr>
        <w:t>)</w:t>
      </w:r>
      <w:r w:rsidRPr="00037942">
        <w:rPr>
          <w:szCs w:val="22"/>
        </w:rPr>
        <w:t>.</w:t>
      </w:r>
    </w:p>
    <w:p w14:paraId="20CCCA3B" w14:textId="77777777" w:rsidR="003A1816" w:rsidRPr="00037942" w:rsidRDefault="003A1816" w:rsidP="003D3FA2">
      <w:pPr>
        <w:jc w:val="both"/>
        <w:rPr>
          <w:szCs w:val="22"/>
        </w:rPr>
      </w:pPr>
    </w:p>
    <w:p w14:paraId="20CCCA3C" w14:textId="78887BCA" w:rsidR="007501C0" w:rsidRDefault="00C25623" w:rsidP="003D3FA2">
      <w:pPr>
        <w:jc w:val="both"/>
        <w:rPr>
          <w:rFonts w:cs="Calibri"/>
          <w:szCs w:val="22"/>
        </w:rPr>
      </w:pPr>
      <w:r w:rsidRPr="00037942">
        <w:rPr>
          <w:rFonts w:cs="Calibri"/>
          <w:szCs w:val="22"/>
        </w:rPr>
        <w:t xml:space="preserve">La presentació dels documents i models detallats serà </w:t>
      </w:r>
      <w:r w:rsidRPr="00037942">
        <w:rPr>
          <w:rFonts w:cs="Calibri"/>
          <w:b/>
          <w:szCs w:val="22"/>
        </w:rPr>
        <w:t>condició necessària</w:t>
      </w:r>
      <w:r w:rsidRPr="00037942">
        <w:rPr>
          <w:rFonts w:cs="Calibri"/>
          <w:szCs w:val="22"/>
        </w:rPr>
        <w:t xml:space="preserve"> per a la tramitació de la sol·licitud. El</w:t>
      </w:r>
      <w:r w:rsidR="00A17A7A">
        <w:rPr>
          <w:rFonts w:cs="Calibri"/>
          <w:szCs w:val="22"/>
        </w:rPr>
        <w:t>s</w:t>
      </w:r>
      <w:r w:rsidRPr="00037942">
        <w:rPr>
          <w:rFonts w:cs="Calibri"/>
          <w:szCs w:val="22"/>
        </w:rPr>
        <w:t xml:space="preserve"> documents i annexos utilitzat per a la sol·licitud i la justificació hauran de ser els aprovats en aquestes bases i no es podran modificar. </w:t>
      </w:r>
    </w:p>
    <w:p w14:paraId="20CCCA3F" w14:textId="77777777" w:rsidR="001808FA" w:rsidRDefault="001808FA" w:rsidP="003D3FA2">
      <w:pPr>
        <w:jc w:val="both"/>
        <w:rPr>
          <w:b/>
          <w:szCs w:val="22"/>
          <w:u w:val="single"/>
        </w:rPr>
      </w:pPr>
    </w:p>
    <w:p w14:paraId="69DDD3B9" w14:textId="77777777" w:rsidR="00002779" w:rsidRPr="00037942" w:rsidRDefault="00002779" w:rsidP="003D3FA2">
      <w:pPr>
        <w:jc w:val="both"/>
        <w:rPr>
          <w:b/>
          <w:szCs w:val="22"/>
          <w:u w:val="single"/>
        </w:rPr>
      </w:pPr>
    </w:p>
    <w:p w14:paraId="20CCCA40" w14:textId="77777777" w:rsidR="00B25076" w:rsidRPr="00037942" w:rsidRDefault="00C10FB9" w:rsidP="003D3FA2">
      <w:pPr>
        <w:jc w:val="both"/>
        <w:rPr>
          <w:b/>
          <w:szCs w:val="22"/>
          <w:u w:val="single"/>
        </w:rPr>
      </w:pPr>
      <w:r w:rsidRPr="00037942">
        <w:rPr>
          <w:b/>
          <w:szCs w:val="22"/>
          <w:u w:val="single"/>
        </w:rPr>
        <w:t>9</w:t>
      </w:r>
      <w:r w:rsidR="00037942">
        <w:rPr>
          <w:b/>
          <w:szCs w:val="22"/>
          <w:u w:val="single"/>
        </w:rPr>
        <w:t>.- Termini presentació</w:t>
      </w:r>
    </w:p>
    <w:p w14:paraId="20CCCA41" w14:textId="77777777" w:rsidR="001808FA" w:rsidRDefault="001808FA" w:rsidP="003D3FA2">
      <w:pPr>
        <w:jc w:val="both"/>
        <w:rPr>
          <w:bCs/>
          <w:szCs w:val="22"/>
        </w:rPr>
      </w:pPr>
    </w:p>
    <w:p w14:paraId="20CCCA42" w14:textId="77777777" w:rsidR="00F744AD" w:rsidRPr="00037942" w:rsidRDefault="00F744AD" w:rsidP="003D3FA2">
      <w:pPr>
        <w:jc w:val="both"/>
        <w:rPr>
          <w:bCs/>
          <w:szCs w:val="22"/>
        </w:rPr>
      </w:pPr>
      <w:r w:rsidRPr="00037942">
        <w:rPr>
          <w:bCs/>
          <w:szCs w:val="22"/>
        </w:rPr>
        <w:t xml:space="preserve">El termini de presentació de les sol·licituds, </w:t>
      </w:r>
      <w:r w:rsidRPr="00037942">
        <w:rPr>
          <w:b/>
          <w:szCs w:val="22"/>
        </w:rPr>
        <w:t>en única convocatòria</w:t>
      </w:r>
      <w:r w:rsidRPr="00037942">
        <w:rPr>
          <w:bCs/>
          <w:szCs w:val="22"/>
        </w:rPr>
        <w:t xml:space="preserve">, serà </w:t>
      </w:r>
      <w:r w:rsidR="002F4160" w:rsidRPr="00037942">
        <w:rPr>
          <w:bCs/>
          <w:szCs w:val="22"/>
        </w:rPr>
        <w:t xml:space="preserve">de </w:t>
      </w:r>
      <w:r w:rsidR="00F46BCD" w:rsidRPr="00037942">
        <w:rPr>
          <w:bCs/>
          <w:szCs w:val="22"/>
        </w:rPr>
        <w:t xml:space="preserve">20 dies hàbils a comptar des del següent a la publicació de l’extracte </w:t>
      </w:r>
      <w:r w:rsidR="003D5470" w:rsidRPr="00037942">
        <w:rPr>
          <w:bCs/>
          <w:szCs w:val="22"/>
        </w:rPr>
        <w:t>de la convocatòria al DOGC.</w:t>
      </w:r>
    </w:p>
    <w:p w14:paraId="20CCCA43" w14:textId="77777777" w:rsidR="00B25076" w:rsidRDefault="00B25076" w:rsidP="003D3FA2">
      <w:pPr>
        <w:pStyle w:val="Textoindependiente2"/>
        <w:widowControl/>
        <w:rPr>
          <w:szCs w:val="22"/>
        </w:rPr>
      </w:pPr>
    </w:p>
    <w:p w14:paraId="3545C0F6" w14:textId="62A5BC52" w:rsidR="00002779" w:rsidRDefault="00002779">
      <w:pPr>
        <w:rPr>
          <w:szCs w:val="22"/>
        </w:rPr>
      </w:pPr>
      <w:r>
        <w:rPr>
          <w:szCs w:val="22"/>
        </w:rPr>
        <w:br w:type="page"/>
      </w:r>
    </w:p>
    <w:p w14:paraId="0B369073" w14:textId="77777777" w:rsidR="00867024" w:rsidRDefault="00867024" w:rsidP="003D3FA2">
      <w:pPr>
        <w:pStyle w:val="Textoindependiente2"/>
        <w:widowControl/>
        <w:rPr>
          <w:szCs w:val="22"/>
        </w:rPr>
      </w:pPr>
    </w:p>
    <w:p w14:paraId="6E943B64" w14:textId="77777777" w:rsidR="00002779" w:rsidRPr="00037942" w:rsidRDefault="00002779" w:rsidP="003D3FA2">
      <w:pPr>
        <w:pStyle w:val="Textoindependiente2"/>
        <w:widowControl/>
        <w:rPr>
          <w:szCs w:val="22"/>
        </w:rPr>
      </w:pPr>
    </w:p>
    <w:p w14:paraId="20CCCA44" w14:textId="77777777" w:rsidR="00E43B3A" w:rsidRPr="00037942" w:rsidRDefault="00C10FB9" w:rsidP="003D3FA2">
      <w:pPr>
        <w:jc w:val="both"/>
        <w:rPr>
          <w:b/>
          <w:szCs w:val="22"/>
          <w:u w:val="single"/>
        </w:rPr>
      </w:pPr>
      <w:r w:rsidRPr="00037942">
        <w:rPr>
          <w:b/>
          <w:szCs w:val="22"/>
          <w:u w:val="single"/>
        </w:rPr>
        <w:t>10</w:t>
      </w:r>
      <w:r w:rsidR="00F744AD" w:rsidRPr="00037942">
        <w:rPr>
          <w:b/>
          <w:szCs w:val="22"/>
          <w:u w:val="single"/>
        </w:rPr>
        <w:t>.- Rectificació de</w:t>
      </w:r>
      <w:r w:rsidR="00037942">
        <w:rPr>
          <w:b/>
          <w:szCs w:val="22"/>
          <w:u w:val="single"/>
        </w:rPr>
        <w:t>fectes o omissions documentació</w:t>
      </w:r>
    </w:p>
    <w:p w14:paraId="20CCCA45" w14:textId="77777777" w:rsidR="001808FA" w:rsidRDefault="001808FA" w:rsidP="003D3FA2">
      <w:pPr>
        <w:jc w:val="both"/>
        <w:rPr>
          <w:szCs w:val="22"/>
        </w:rPr>
      </w:pPr>
    </w:p>
    <w:p w14:paraId="20CCCA46" w14:textId="77777777" w:rsidR="006E3D7A" w:rsidRPr="00037942" w:rsidRDefault="006E3D7A" w:rsidP="003D3FA2">
      <w:pPr>
        <w:jc w:val="both"/>
        <w:rPr>
          <w:bCs/>
          <w:szCs w:val="22"/>
        </w:rPr>
      </w:pPr>
      <w:r w:rsidRPr="00037942">
        <w:rPr>
          <w:szCs w:val="22"/>
        </w:rPr>
        <w:t>Quan la sol·licitud no reuneixi els requisits establerts a l’</w:t>
      </w:r>
      <w:hyperlink r:id="rId11" w:anchor="pageid0086" w:history="1">
        <w:r w:rsidRPr="00037942">
          <w:rPr>
            <w:rStyle w:val="Hipervnculo"/>
            <w:color w:val="auto"/>
            <w:szCs w:val="22"/>
          </w:rPr>
          <w:t>article 68 de la Llei 39/2015</w:t>
        </w:r>
      </w:hyperlink>
      <w:r w:rsidRPr="00037942">
        <w:rPr>
          <w:szCs w:val="22"/>
        </w:rPr>
        <w:t xml:space="preserve">, d’1 d’octubre, del Procediment Administratiu Comú de les Administracions Públiques, o no s’acompanyi la documentació prevista a les presents bases, es requerirà a l’interessat per què en el termini de 10 dies hàbils esmeni les deficiències o aporti els documents requerits, </w:t>
      </w:r>
      <w:r w:rsidRPr="00037942">
        <w:rPr>
          <w:b/>
          <w:szCs w:val="22"/>
          <w:u w:val="single"/>
        </w:rPr>
        <w:t xml:space="preserve">per mitjans electrònics a la seu electrònica de l’Ajuntament de Cornellà de Llobregat (instància esmenar sol·licitud </w:t>
      </w:r>
      <w:hyperlink r:id="rId12" w:history="1">
        <w:r w:rsidRPr="00037942">
          <w:rPr>
            <w:rStyle w:val="Hipervnculo"/>
            <w:b/>
            <w:color w:val="auto"/>
            <w:szCs w:val="22"/>
          </w:rPr>
          <w:t>https://seuelectronica.cornella.cat/portal/noEstatica.do?opc_id=119&amp;ent_id=1&amp;idioma=2</w:t>
        </w:r>
      </w:hyperlink>
      <w:r w:rsidRPr="00037942">
        <w:rPr>
          <w:szCs w:val="22"/>
        </w:rPr>
        <w:t xml:space="preserve">), </w:t>
      </w:r>
      <w:r w:rsidR="0066215F" w:rsidRPr="00037942">
        <w:rPr>
          <w:szCs w:val="22"/>
        </w:rPr>
        <w:t>o en qualsevol dels llo</w:t>
      </w:r>
      <w:r w:rsidR="004D02C5" w:rsidRPr="00037942">
        <w:rPr>
          <w:szCs w:val="22"/>
        </w:rPr>
        <w:t>cs previstos a l’article 16.4 i</w:t>
      </w:r>
      <w:r w:rsidR="0066215F" w:rsidRPr="00037942">
        <w:rPr>
          <w:szCs w:val="22"/>
        </w:rPr>
        <w:t xml:space="preserve"> d’acord amb l’article 14 </w:t>
      </w:r>
      <w:r w:rsidR="0066215F" w:rsidRPr="00037942">
        <w:rPr>
          <w:bCs/>
          <w:szCs w:val="22"/>
        </w:rPr>
        <w:t>de la Llei 39/2015, d’1 d’octubre, del procediment administratiu comú de les administracions públiques.</w:t>
      </w:r>
      <w:r w:rsidRPr="00037942">
        <w:rPr>
          <w:bCs/>
          <w:szCs w:val="22"/>
        </w:rPr>
        <w:t xml:space="preserve"> </w:t>
      </w:r>
    </w:p>
    <w:p w14:paraId="20CCCA47" w14:textId="77777777" w:rsidR="004D02C5" w:rsidRPr="00037942" w:rsidRDefault="004D02C5" w:rsidP="003D3FA2">
      <w:pPr>
        <w:jc w:val="both"/>
        <w:rPr>
          <w:bCs/>
          <w:szCs w:val="22"/>
        </w:rPr>
      </w:pPr>
    </w:p>
    <w:p w14:paraId="20CCCA48" w14:textId="77777777" w:rsidR="006E3D7A" w:rsidRPr="00037942" w:rsidRDefault="006E3D7A" w:rsidP="003D3FA2">
      <w:pPr>
        <w:jc w:val="both"/>
        <w:rPr>
          <w:b/>
          <w:szCs w:val="22"/>
          <w:u w:val="single"/>
        </w:rPr>
      </w:pPr>
      <w:r w:rsidRPr="00037942">
        <w:rPr>
          <w:szCs w:val="22"/>
        </w:rPr>
        <w:t>En cas de no presentar-los, es considerarà que es desisteix de la petició efectuada.</w:t>
      </w:r>
    </w:p>
    <w:p w14:paraId="20CCCA49" w14:textId="77777777" w:rsidR="00B028D1" w:rsidRDefault="00B028D1" w:rsidP="003D3FA2">
      <w:pPr>
        <w:pStyle w:val="Default"/>
        <w:jc w:val="both"/>
        <w:rPr>
          <w:rFonts w:ascii="Bookman Old Style" w:hAnsi="Bookman Old Style"/>
          <w:color w:val="auto"/>
          <w:sz w:val="22"/>
          <w:szCs w:val="22"/>
        </w:rPr>
      </w:pPr>
    </w:p>
    <w:p w14:paraId="1753C577" w14:textId="77777777" w:rsidR="00867024" w:rsidRPr="00037942" w:rsidRDefault="00867024" w:rsidP="003D3FA2">
      <w:pPr>
        <w:pStyle w:val="Default"/>
        <w:jc w:val="both"/>
        <w:rPr>
          <w:rFonts w:ascii="Bookman Old Style" w:hAnsi="Bookman Old Style"/>
          <w:color w:val="auto"/>
          <w:sz w:val="22"/>
          <w:szCs w:val="22"/>
        </w:rPr>
      </w:pPr>
    </w:p>
    <w:p w14:paraId="20CCCA4A" w14:textId="77777777" w:rsidR="00F744AD" w:rsidRPr="00037942" w:rsidRDefault="003149FB" w:rsidP="003D3FA2">
      <w:pPr>
        <w:pStyle w:val="Textoindependiente3"/>
        <w:pBdr>
          <w:bottom w:val="none" w:sz="0" w:space="0" w:color="auto"/>
        </w:pBdr>
        <w:rPr>
          <w:szCs w:val="22"/>
          <w:u w:val="single"/>
        </w:rPr>
      </w:pPr>
      <w:r w:rsidRPr="00037942">
        <w:rPr>
          <w:szCs w:val="22"/>
          <w:u w:val="single"/>
        </w:rPr>
        <w:t>11</w:t>
      </w:r>
      <w:r w:rsidR="00F744AD" w:rsidRPr="00037942">
        <w:rPr>
          <w:szCs w:val="22"/>
          <w:u w:val="single"/>
        </w:rPr>
        <w:t>.- Mesures de</w:t>
      </w:r>
      <w:r w:rsidR="00037942">
        <w:rPr>
          <w:szCs w:val="22"/>
          <w:u w:val="single"/>
        </w:rPr>
        <w:t xml:space="preserve"> difusió del finançament públic</w:t>
      </w:r>
    </w:p>
    <w:p w14:paraId="20CCCA4B" w14:textId="77777777" w:rsidR="001808FA" w:rsidRDefault="001808FA" w:rsidP="003D3FA2">
      <w:pPr>
        <w:pStyle w:val="Textoindependiente3"/>
        <w:pBdr>
          <w:bottom w:val="none" w:sz="0" w:space="0" w:color="auto"/>
        </w:pBdr>
        <w:rPr>
          <w:rFonts w:cstheme="minorHAnsi"/>
          <w:b w:val="0"/>
          <w:szCs w:val="22"/>
        </w:rPr>
      </w:pPr>
    </w:p>
    <w:p w14:paraId="20CCCA4C" w14:textId="77777777" w:rsidR="00F744AD" w:rsidRPr="00037942" w:rsidRDefault="00F744AD" w:rsidP="003D3FA2">
      <w:pPr>
        <w:pStyle w:val="Textoindependiente3"/>
        <w:pBdr>
          <w:bottom w:val="none" w:sz="0" w:space="0" w:color="auto"/>
        </w:pBdr>
        <w:rPr>
          <w:rFonts w:cstheme="minorHAnsi"/>
          <w:b w:val="0"/>
          <w:bCs/>
          <w:szCs w:val="22"/>
        </w:rPr>
      </w:pPr>
      <w:r w:rsidRPr="00037942">
        <w:rPr>
          <w:rFonts w:cstheme="minorHAnsi"/>
          <w:b w:val="0"/>
          <w:szCs w:val="22"/>
        </w:rPr>
        <w:t xml:space="preserve">Els beneficiaris hauran de donar adequada publicitat al caràcter públic de la subvenció en l’execució del projecte, la qual es fixarà en l’acord de concessió, per la qual cosa hauran de fer constar el </w:t>
      </w:r>
      <w:r w:rsidRPr="00037942">
        <w:rPr>
          <w:rFonts w:cstheme="minorHAnsi"/>
          <w:bCs/>
          <w:szCs w:val="22"/>
        </w:rPr>
        <w:t>logotip de l’Ajuntament de Cornellà Llobregat</w:t>
      </w:r>
      <w:r w:rsidRPr="00037942">
        <w:rPr>
          <w:rFonts w:cstheme="minorHAnsi"/>
          <w:b w:val="0"/>
          <w:szCs w:val="22"/>
        </w:rPr>
        <w:t xml:space="preserve"> i, a més, podrà fer-se constar la frase </w:t>
      </w:r>
      <w:r w:rsidRPr="00037942">
        <w:rPr>
          <w:rFonts w:cstheme="minorHAnsi"/>
          <w:bCs/>
          <w:szCs w:val="22"/>
        </w:rPr>
        <w:t>“amb el suport de l’Ajuntament de Cornellà de Llobregat”</w:t>
      </w:r>
      <w:r w:rsidR="00864F86" w:rsidRPr="00037942">
        <w:rPr>
          <w:rFonts w:cstheme="minorHAnsi"/>
          <w:bCs/>
          <w:szCs w:val="22"/>
        </w:rPr>
        <w:t xml:space="preserve"> </w:t>
      </w:r>
      <w:r w:rsidR="00864F86" w:rsidRPr="00037942">
        <w:rPr>
          <w:rFonts w:cstheme="minorHAnsi"/>
          <w:b w:val="0"/>
          <w:bCs/>
          <w:szCs w:val="22"/>
        </w:rPr>
        <w:t>en tota l</w:t>
      </w:r>
      <w:r w:rsidR="00F3371A" w:rsidRPr="00037942">
        <w:rPr>
          <w:rFonts w:cstheme="minorHAnsi"/>
          <w:b w:val="0"/>
          <w:bCs/>
          <w:szCs w:val="22"/>
        </w:rPr>
        <w:t>a documentació impresa i, si s’</w:t>
      </w:r>
      <w:r w:rsidR="00864F86" w:rsidRPr="00037942">
        <w:rPr>
          <w:rFonts w:cstheme="minorHAnsi"/>
          <w:b w:val="0"/>
          <w:bCs/>
          <w:szCs w:val="22"/>
        </w:rPr>
        <w:t>escau, en cartells, mitjans electrònics o audiovisuals, plaques commemoratives, etc</w:t>
      </w:r>
      <w:r w:rsidRPr="00037942">
        <w:rPr>
          <w:rFonts w:cstheme="minorHAnsi"/>
          <w:b w:val="0"/>
          <w:bCs/>
          <w:szCs w:val="22"/>
        </w:rPr>
        <w:t>.</w:t>
      </w:r>
    </w:p>
    <w:p w14:paraId="20CCCA4D" w14:textId="77777777" w:rsidR="00822E17" w:rsidRPr="00037942" w:rsidRDefault="00822E17" w:rsidP="003D3FA2">
      <w:pPr>
        <w:pStyle w:val="Textoindependiente3"/>
        <w:pBdr>
          <w:bottom w:val="none" w:sz="0" w:space="0" w:color="auto"/>
        </w:pBdr>
        <w:rPr>
          <w:rFonts w:cstheme="minorHAnsi"/>
          <w:b w:val="0"/>
          <w:bCs/>
          <w:szCs w:val="22"/>
        </w:rPr>
      </w:pPr>
    </w:p>
    <w:p w14:paraId="20CCCA4E" w14:textId="77777777" w:rsidR="004042F6" w:rsidRPr="00037942" w:rsidRDefault="004042F6" w:rsidP="003D3FA2">
      <w:pPr>
        <w:jc w:val="both"/>
        <w:rPr>
          <w:rFonts w:cstheme="minorHAnsi"/>
          <w:b/>
          <w:bCs/>
          <w:szCs w:val="22"/>
        </w:rPr>
      </w:pPr>
    </w:p>
    <w:p w14:paraId="20CCCA4F" w14:textId="77777777" w:rsidR="00F744AD" w:rsidRPr="00037942" w:rsidRDefault="003149FB" w:rsidP="003D3FA2">
      <w:pPr>
        <w:pStyle w:val="Ttulo2"/>
        <w:rPr>
          <w:szCs w:val="22"/>
        </w:rPr>
      </w:pPr>
      <w:r w:rsidRPr="00037942">
        <w:rPr>
          <w:szCs w:val="22"/>
        </w:rPr>
        <w:t>12</w:t>
      </w:r>
      <w:r w:rsidR="00F744AD" w:rsidRPr="00037942">
        <w:rPr>
          <w:szCs w:val="22"/>
        </w:rPr>
        <w:t>.- Òrgans competents per a l</w:t>
      </w:r>
      <w:r w:rsidR="00544922" w:rsidRPr="00037942">
        <w:rPr>
          <w:szCs w:val="22"/>
        </w:rPr>
        <w:t>’</w:t>
      </w:r>
      <w:r w:rsidR="00F744AD" w:rsidRPr="00037942">
        <w:rPr>
          <w:szCs w:val="22"/>
        </w:rPr>
        <w:t>ordenació, la instrucció i la concessió</w:t>
      </w:r>
    </w:p>
    <w:p w14:paraId="20CCCA50" w14:textId="77777777" w:rsidR="001808FA" w:rsidRDefault="001808FA" w:rsidP="003D3FA2">
      <w:pPr>
        <w:jc w:val="both"/>
        <w:rPr>
          <w:szCs w:val="22"/>
        </w:rPr>
      </w:pPr>
    </w:p>
    <w:p w14:paraId="20CCCA51" w14:textId="77777777" w:rsidR="00DA73B8" w:rsidRPr="00037942" w:rsidRDefault="00DA73B8" w:rsidP="003D3FA2">
      <w:pPr>
        <w:jc w:val="both"/>
        <w:rPr>
          <w:szCs w:val="22"/>
        </w:rPr>
      </w:pPr>
      <w:r w:rsidRPr="00037942">
        <w:rPr>
          <w:szCs w:val="22"/>
        </w:rPr>
        <w:t xml:space="preserve">El responsable de l’ordenació del procediment per a l’atorgament de les subvencions previstes en la present convocatòria serà </w:t>
      </w:r>
      <w:r w:rsidR="002C612E" w:rsidRPr="00037942">
        <w:rPr>
          <w:szCs w:val="22"/>
        </w:rPr>
        <w:t>l’Àrea de Cultura i Comunicació</w:t>
      </w:r>
      <w:r w:rsidRPr="00037942">
        <w:rPr>
          <w:szCs w:val="22"/>
        </w:rPr>
        <w:t>.</w:t>
      </w:r>
    </w:p>
    <w:p w14:paraId="20CCCA52" w14:textId="77777777" w:rsidR="004042F6" w:rsidRPr="00037942" w:rsidRDefault="004042F6" w:rsidP="003D3FA2">
      <w:pPr>
        <w:jc w:val="both"/>
        <w:rPr>
          <w:szCs w:val="22"/>
        </w:rPr>
      </w:pPr>
    </w:p>
    <w:p w14:paraId="20CCCA53" w14:textId="77777777" w:rsidR="004042F6" w:rsidRPr="00037942" w:rsidRDefault="00F744AD" w:rsidP="003D3FA2">
      <w:pPr>
        <w:jc w:val="both"/>
        <w:rPr>
          <w:szCs w:val="22"/>
        </w:rPr>
      </w:pPr>
      <w:r w:rsidRPr="00037942">
        <w:rPr>
          <w:szCs w:val="22"/>
        </w:rPr>
        <w:t xml:space="preserve">El responsable de la instrucció del procediment per a l’atorgament de les subvencions previstes en </w:t>
      </w:r>
      <w:r w:rsidR="007E079C" w:rsidRPr="00037942">
        <w:rPr>
          <w:szCs w:val="22"/>
        </w:rPr>
        <w:t>la present convocatòria serà l’Àrea de Gestió Administrativa General.</w:t>
      </w:r>
    </w:p>
    <w:p w14:paraId="20CCCA54" w14:textId="77777777" w:rsidR="00F744AD" w:rsidRPr="00037942" w:rsidRDefault="00F744AD" w:rsidP="003D3FA2">
      <w:pPr>
        <w:pStyle w:val="Textoindependiente2"/>
        <w:widowControl/>
        <w:rPr>
          <w:szCs w:val="22"/>
        </w:rPr>
      </w:pPr>
      <w:r w:rsidRPr="00037942">
        <w:rPr>
          <w:szCs w:val="22"/>
        </w:rPr>
        <w:t>L’avaluació de les sol·licituds presentades l’efectuarà la Comissió Qualificadora constituïda, en conformitat amb el que disposa l'</w:t>
      </w:r>
      <w:r w:rsidRPr="00037942">
        <w:rPr>
          <w:rFonts w:cs="Arial"/>
          <w:szCs w:val="22"/>
        </w:rPr>
        <w:t>art. 22 de la Llei 38/2003, general de subvencions</w:t>
      </w:r>
      <w:r w:rsidRPr="00037942">
        <w:rPr>
          <w:szCs w:val="22"/>
        </w:rPr>
        <w:t xml:space="preserve"> i que estarà formada per les següents persones:</w:t>
      </w:r>
    </w:p>
    <w:p w14:paraId="20CCCA55" w14:textId="77777777" w:rsidR="0039058B" w:rsidRPr="00037942" w:rsidRDefault="0039058B" w:rsidP="003D3FA2">
      <w:pPr>
        <w:pStyle w:val="Textoindependiente2"/>
        <w:widowControl/>
        <w:rPr>
          <w:szCs w:val="22"/>
        </w:rPr>
      </w:pPr>
    </w:p>
    <w:tbl>
      <w:tblPr>
        <w:tblStyle w:val="Tablaconcuadrcula"/>
        <w:tblW w:w="9568" w:type="dxa"/>
        <w:tblLayout w:type="fixed"/>
        <w:tblLook w:val="0000" w:firstRow="0" w:lastRow="0" w:firstColumn="0" w:lastColumn="0" w:noHBand="0" w:noVBand="0"/>
      </w:tblPr>
      <w:tblGrid>
        <w:gridCol w:w="1770"/>
        <w:gridCol w:w="7798"/>
      </w:tblGrid>
      <w:tr w:rsidR="00F744AD" w:rsidRPr="00037942" w14:paraId="20CCCA58" w14:textId="77777777" w:rsidTr="00855F8B">
        <w:trPr>
          <w:trHeight w:val="20"/>
        </w:trPr>
        <w:tc>
          <w:tcPr>
            <w:tcW w:w="1770" w:type="dxa"/>
          </w:tcPr>
          <w:p w14:paraId="20CCCA56" w14:textId="77777777" w:rsidR="00F744AD" w:rsidRPr="00037942" w:rsidRDefault="00B25076" w:rsidP="003D3FA2">
            <w:pPr>
              <w:jc w:val="both"/>
              <w:rPr>
                <w:szCs w:val="22"/>
                <w:u w:val="single"/>
              </w:rPr>
            </w:pPr>
            <w:r w:rsidRPr="00037942">
              <w:rPr>
                <w:szCs w:val="22"/>
              </w:rPr>
              <w:br w:type="page"/>
            </w:r>
            <w:r w:rsidR="00F744AD" w:rsidRPr="00037942">
              <w:rPr>
                <w:szCs w:val="22"/>
                <w:u w:val="single"/>
              </w:rPr>
              <w:t>President/a:</w:t>
            </w:r>
          </w:p>
        </w:tc>
        <w:tc>
          <w:tcPr>
            <w:tcW w:w="7798" w:type="dxa"/>
          </w:tcPr>
          <w:p w14:paraId="20CCCA57" w14:textId="77777777" w:rsidR="00F744AD" w:rsidRPr="00037942" w:rsidRDefault="00A1040C" w:rsidP="003D3FA2">
            <w:pPr>
              <w:jc w:val="both"/>
              <w:rPr>
                <w:szCs w:val="22"/>
              </w:rPr>
            </w:pPr>
            <w:r w:rsidRPr="00037942">
              <w:rPr>
                <w:szCs w:val="22"/>
              </w:rPr>
              <w:t>Regidor Dele</w:t>
            </w:r>
            <w:r w:rsidR="002C612E" w:rsidRPr="00037942">
              <w:rPr>
                <w:szCs w:val="22"/>
              </w:rPr>
              <w:t>gat d´Esports, adscrit a l´À</w:t>
            </w:r>
            <w:r w:rsidRPr="00037942">
              <w:rPr>
                <w:szCs w:val="22"/>
              </w:rPr>
              <w:t>rea de Cultura i Comunicació.</w:t>
            </w:r>
          </w:p>
        </w:tc>
      </w:tr>
      <w:tr w:rsidR="00F744AD" w:rsidRPr="00037942" w14:paraId="20CCCA5D" w14:textId="77777777" w:rsidTr="00855F8B">
        <w:trPr>
          <w:trHeight w:val="20"/>
        </w:trPr>
        <w:tc>
          <w:tcPr>
            <w:tcW w:w="1770" w:type="dxa"/>
          </w:tcPr>
          <w:p w14:paraId="20CCCA59" w14:textId="77777777" w:rsidR="00F744AD" w:rsidRPr="00037942" w:rsidRDefault="00F744AD" w:rsidP="003D3FA2">
            <w:pPr>
              <w:jc w:val="both"/>
              <w:rPr>
                <w:szCs w:val="22"/>
                <w:u w:val="single"/>
              </w:rPr>
            </w:pPr>
            <w:r w:rsidRPr="00037942">
              <w:rPr>
                <w:szCs w:val="22"/>
                <w:u w:val="single"/>
              </w:rPr>
              <w:t>Vocals:</w:t>
            </w:r>
          </w:p>
        </w:tc>
        <w:tc>
          <w:tcPr>
            <w:tcW w:w="7798" w:type="dxa"/>
          </w:tcPr>
          <w:p w14:paraId="20CCCA5A" w14:textId="77777777" w:rsidR="00F744AD" w:rsidRPr="00037942" w:rsidRDefault="00776E22" w:rsidP="003D3FA2">
            <w:pPr>
              <w:numPr>
                <w:ilvl w:val="0"/>
                <w:numId w:val="10"/>
              </w:numPr>
              <w:ind w:left="0" w:firstLine="0"/>
              <w:jc w:val="both"/>
              <w:rPr>
                <w:szCs w:val="22"/>
              </w:rPr>
            </w:pPr>
            <w:r w:rsidRPr="00037942">
              <w:rPr>
                <w:szCs w:val="22"/>
              </w:rPr>
              <w:t>Cap de l’Àrea de Gestió</w:t>
            </w:r>
            <w:r w:rsidR="00F744AD" w:rsidRPr="00037942">
              <w:rPr>
                <w:szCs w:val="22"/>
              </w:rPr>
              <w:t xml:space="preserve"> d’Esports.</w:t>
            </w:r>
          </w:p>
          <w:p w14:paraId="20CCCA5B" w14:textId="77777777" w:rsidR="00F744AD" w:rsidRPr="00037942" w:rsidRDefault="00776E22" w:rsidP="003D3FA2">
            <w:pPr>
              <w:numPr>
                <w:ilvl w:val="0"/>
                <w:numId w:val="10"/>
              </w:numPr>
              <w:ind w:left="0" w:firstLine="0"/>
              <w:jc w:val="both"/>
              <w:rPr>
                <w:szCs w:val="22"/>
              </w:rPr>
            </w:pPr>
            <w:r w:rsidRPr="00037942">
              <w:rPr>
                <w:szCs w:val="22"/>
              </w:rPr>
              <w:t>Un responsable de l’Àrea de Gestió Administrativa General</w:t>
            </w:r>
            <w:r w:rsidR="00F744AD" w:rsidRPr="00037942">
              <w:rPr>
                <w:szCs w:val="22"/>
              </w:rPr>
              <w:t>.</w:t>
            </w:r>
          </w:p>
          <w:p w14:paraId="20CCCA5C" w14:textId="77777777" w:rsidR="00F744AD" w:rsidRPr="00037942" w:rsidRDefault="00F744AD" w:rsidP="003D3FA2">
            <w:pPr>
              <w:numPr>
                <w:ilvl w:val="0"/>
                <w:numId w:val="10"/>
              </w:numPr>
              <w:ind w:left="0" w:firstLine="0"/>
              <w:jc w:val="both"/>
              <w:rPr>
                <w:szCs w:val="22"/>
              </w:rPr>
            </w:pPr>
            <w:r w:rsidRPr="00037942">
              <w:rPr>
                <w:szCs w:val="22"/>
              </w:rPr>
              <w:t>Coordinador/a activitats esportives</w:t>
            </w:r>
          </w:p>
        </w:tc>
      </w:tr>
      <w:tr w:rsidR="00F744AD" w:rsidRPr="00037942" w14:paraId="20CCCA60" w14:textId="77777777" w:rsidTr="00855F8B">
        <w:trPr>
          <w:trHeight w:val="414"/>
        </w:trPr>
        <w:tc>
          <w:tcPr>
            <w:tcW w:w="1770" w:type="dxa"/>
          </w:tcPr>
          <w:p w14:paraId="20CCCA5E" w14:textId="77777777" w:rsidR="00F744AD" w:rsidRPr="00037942" w:rsidRDefault="00F744AD" w:rsidP="003D3FA2">
            <w:pPr>
              <w:jc w:val="both"/>
              <w:rPr>
                <w:szCs w:val="22"/>
                <w:u w:val="single"/>
              </w:rPr>
            </w:pPr>
            <w:r w:rsidRPr="00037942">
              <w:rPr>
                <w:szCs w:val="22"/>
                <w:u w:val="single"/>
              </w:rPr>
              <w:t>Secretari/ària:</w:t>
            </w:r>
          </w:p>
        </w:tc>
        <w:tc>
          <w:tcPr>
            <w:tcW w:w="7798" w:type="dxa"/>
          </w:tcPr>
          <w:p w14:paraId="20CCCA5F" w14:textId="77777777" w:rsidR="00F744AD" w:rsidRPr="00037942" w:rsidRDefault="00F744AD" w:rsidP="003D3FA2">
            <w:pPr>
              <w:jc w:val="both"/>
              <w:rPr>
                <w:szCs w:val="22"/>
              </w:rPr>
            </w:pPr>
            <w:r w:rsidRPr="00037942">
              <w:rPr>
                <w:szCs w:val="22"/>
              </w:rPr>
              <w:t>Secretari/ària de la Corporació o funcionari/ària en qui delegui.</w:t>
            </w:r>
          </w:p>
        </w:tc>
      </w:tr>
      <w:tr w:rsidR="00A70DBD" w:rsidRPr="00037942" w14:paraId="20CCCA63" w14:textId="77777777" w:rsidTr="00855F8B">
        <w:tc>
          <w:tcPr>
            <w:tcW w:w="1770" w:type="dxa"/>
          </w:tcPr>
          <w:p w14:paraId="20CCCA61" w14:textId="77777777" w:rsidR="00A70DBD" w:rsidRPr="00037942" w:rsidRDefault="00A70DBD" w:rsidP="003D3FA2">
            <w:pPr>
              <w:rPr>
                <w:szCs w:val="22"/>
                <w:u w:val="single"/>
              </w:rPr>
            </w:pPr>
            <w:r w:rsidRPr="00037942">
              <w:rPr>
                <w:szCs w:val="22"/>
                <w:u w:val="single"/>
              </w:rPr>
              <w:t>Interventor/a:</w:t>
            </w:r>
          </w:p>
        </w:tc>
        <w:tc>
          <w:tcPr>
            <w:tcW w:w="7798" w:type="dxa"/>
          </w:tcPr>
          <w:p w14:paraId="20CCCA62" w14:textId="77777777" w:rsidR="00A70DBD" w:rsidRPr="00037942" w:rsidRDefault="00A70DBD" w:rsidP="003D3FA2">
            <w:pPr>
              <w:jc w:val="both"/>
              <w:rPr>
                <w:szCs w:val="22"/>
              </w:rPr>
            </w:pPr>
            <w:r w:rsidRPr="00037942">
              <w:rPr>
                <w:szCs w:val="22"/>
              </w:rPr>
              <w:t>Interventor/a de la Corporació o funcionari/ària en qui delegui.</w:t>
            </w:r>
          </w:p>
        </w:tc>
      </w:tr>
    </w:tbl>
    <w:p w14:paraId="20CCCA64" w14:textId="5825C1D1" w:rsidR="00002779" w:rsidRPr="00002779" w:rsidRDefault="00002779" w:rsidP="003D3FA2">
      <w:pPr>
        <w:jc w:val="both"/>
        <w:rPr>
          <w:sz w:val="12"/>
          <w:szCs w:val="22"/>
        </w:rPr>
      </w:pPr>
    </w:p>
    <w:p w14:paraId="3B895667" w14:textId="77777777" w:rsidR="00002779" w:rsidRDefault="00002779">
      <w:pPr>
        <w:rPr>
          <w:szCs w:val="22"/>
        </w:rPr>
      </w:pPr>
      <w:r>
        <w:rPr>
          <w:szCs w:val="22"/>
        </w:rPr>
        <w:br w:type="page"/>
      </w:r>
    </w:p>
    <w:p w14:paraId="627FB3E8" w14:textId="77777777" w:rsidR="007E079C" w:rsidRDefault="007E079C" w:rsidP="003D3FA2">
      <w:pPr>
        <w:jc w:val="both"/>
        <w:rPr>
          <w:szCs w:val="22"/>
        </w:rPr>
      </w:pPr>
    </w:p>
    <w:p w14:paraId="73A2AADD" w14:textId="77777777" w:rsidR="00002779" w:rsidRPr="00037942" w:rsidRDefault="00002779" w:rsidP="003D3FA2">
      <w:pPr>
        <w:jc w:val="both"/>
        <w:rPr>
          <w:szCs w:val="22"/>
        </w:rPr>
      </w:pPr>
    </w:p>
    <w:p w14:paraId="20CCCA65" w14:textId="77777777" w:rsidR="00853955" w:rsidRPr="00037942" w:rsidRDefault="00F744AD" w:rsidP="003D3FA2">
      <w:pPr>
        <w:jc w:val="both"/>
        <w:rPr>
          <w:b/>
          <w:szCs w:val="22"/>
        </w:rPr>
      </w:pPr>
      <w:r w:rsidRPr="00037942">
        <w:rPr>
          <w:szCs w:val="22"/>
        </w:rPr>
        <w:t>L’Òrgan responsable de la resolució del procediment per a l’atorgament de les subvencions serà la Junta de Govern</w:t>
      </w:r>
      <w:r w:rsidR="00B12870" w:rsidRPr="00037942">
        <w:rPr>
          <w:szCs w:val="22"/>
        </w:rPr>
        <w:t xml:space="preserve"> Local</w:t>
      </w:r>
      <w:r w:rsidRPr="00037942">
        <w:rPr>
          <w:szCs w:val="22"/>
        </w:rPr>
        <w:t xml:space="preserve">, en virtut de les delegacions efectuades per l'Alcalde d'aquest Ajuntament, mitjançant Decret núm. </w:t>
      </w:r>
      <w:r w:rsidR="00482B52" w:rsidRPr="00037942">
        <w:rPr>
          <w:szCs w:val="22"/>
        </w:rPr>
        <w:t>2497/2019</w:t>
      </w:r>
      <w:r w:rsidR="000F2D51" w:rsidRPr="00037942">
        <w:rPr>
          <w:szCs w:val="22"/>
        </w:rPr>
        <w:t xml:space="preserve"> de data </w:t>
      </w:r>
      <w:r w:rsidR="00482B52" w:rsidRPr="00037942">
        <w:rPr>
          <w:szCs w:val="22"/>
        </w:rPr>
        <w:t>20</w:t>
      </w:r>
      <w:r w:rsidR="000F2D51" w:rsidRPr="00037942">
        <w:rPr>
          <w:szCs w:val="22"/>
        </w:rPr>
        <w:t xml:space="preserve"> de juny, publicat al Butlletí Oficial de la Província </w:t>
      </w:r>
      <w:r w:rsidR="0016475A" w:rsidRPr="00037942">
        <w:rPr>
          <w:szCs w:val="22"/>
        </w:rPr>
        <w:t xml:space="preserve">de Barcelona </w:t>
      </w:r>
      <w:r w:rsidR="000F2D51" w:rsidRPr="00037942">
        <w:rPr>
          <w:szCs w:val="22"/>
        </w:rPr>
        <w:t xml:space="preserve">el dia </w:t>
      </w:r>
      <w:r w:rsidR="00482B52" w:rsidRPr="00037942">
        <w:rPr>
          <w:szCs w:val="22"/>
        </w:rPr>
        <w:t>2</w:t>
      </w:r>
      <w:r w:rsidR="000F2D51" w:rsidRPr="00037942">
        <w:rPr>
          <w:szCs w:val="22"/>
        </w:rPr>
        <w:t xml:space="preserve"> de ju</w:t>
      </w:r>
      <w:r w:rsidR="003954B5" w:rsidRPr="00037942">
        <w:rPr>
          <w:szCs w:val="22"/>
        </w:rPr>
        <w:t>liol</w:t>
      </w:r>
      <w:r w:rsidR="00F3371A" w:rsidRPr="00037942">
        <w:rPr>
          <w:szCs w:val="22"/>
        </w:rPr>
        <w:t xml:space="preserve"> de 201</w:t>
      </w:r>
      <w:r w:rsidR="00482B52" w:rsidRPr="00037942">
        <w:rPr>
          <w:szCs w:val="22"/>
        </w:rPr>
        <w:t>9</w:t>
      </w:r>
      <w:r w:rsidR="00F3371A" w:rsidRPr="00037942">
        <w:rPr>
          <w:szCs w:val="22"/>
        </w:rPr>
        <w:t>.</w:t>
      </w:r>
    </w:p>
    <w:p w14:paraId="20CCCA66" w14:textId="77777777" w:rsidR="004042F6" w:rsidRDefault="004042F6" w:rsidP="003D3FA2">
      <w:pPr>
        <w:jc w:val="both"/>
        <w:rPr>
          <w:b/>
          <w:szCs w:val="22"/>
        </w:rPr>
      </w:pPr>
    </w:p>
    <w:p w14:paraId="03CB1CA2" w14:textId="77777777" w:rsidR="00867024" w:rsidRPr="00037942" w:rsidRDefault="00867024" w:rsidP="003D3FA2">
      <w:pPr>
        <w:jc w:val="both"/>
        <w:rPr>
          <w:b/>
          <w:szCs w:val="22"/>
        </w:rPr>
      </w:pPr>
    </w:p>
    <w:p w14:paraId="20CCCA67" w14:textId="77777777" w:rsidR="00273218" w:rsidRDefault="00853955" w:rsidP="003D3FA2">
      <w:pPr>
        <w:jc w:val="both"/>
        <w:rPr>
          <w:b/>
          <w:bCs/>
          <w:szCs w:val="22"/>
          <w:u w:val="single"/>
        </w:rPr>
      </w:pPr>
      <w:r>
        <w:rPr>
          <w:b/>
          <w:bCs/>
          <w:szCs w:val="22"/>
          <w:u w:val="single"/>
        </w:rPr>
        <w:t>13</w:t>
      </w:r>
      <w:r w:rsidR="00273218" w:rsidRPr="00273218">
        <w:rPr>
          <w:b/>
          <w:bCs/>
          <w:szCs w:val="22"/>
          <w:u w:val="single"/>
        </w:rPr>
        <w:t>. Criteris de valoració</w:t>
      </w:r>
    </w:p>
    <w:p w14:paraId="20CCCA68" w14:textId="77777777" w:rsidR="001808FA" w:rsidRPr="00D26B2B" w:rsidRDefault="001808FA" w:rsidP="003D3FA2">
      <w:pPr>
        <w:jc w:val="both"/>
        <w:rPr>
          <w:b/>
          <w:bCs/>
          <w:szCs w:val="22"/>
          <w:u w:val="single"/>
        </w:rPr>
      </w:pPr>
    </w:p>
    <w:p w14:paraId="20CCCA69" w14:textId="77777777" w:rsidR="00273218" w:rsidRDefault="00A17A7A" w:rsidP="003D3FA2">
      <w:pPr>
        <w:jc w:val="center"/>
        <w:rPr>
          <w:rFonts w:cs="Arial"/>
          <w:b/>
          <w:bCs/>
          <w:sz w:val="20"/>
          <w:szCs w:val="36"/>
          <w:u w:val="single"/>
        </w:rPr>
      </w:pPr>
      <w:r>
        <w:rPr>
          <w:rFonts w:cs="Arial"/>
          <w:b/>
          <w:bCs/>
          <w:sz w:val="20"/>
          <w:szCs w:val="36"/>
          <w:u w:val="single"/>
        </w:rPr>
        <w:t>TAULA DE BAREMACIÓ PER CADASC</w:t>
      </w:r>
      <w:r w:rsidR="00273218" w:rsidRPr="00AD29CB">
        <w:rPr>
          <w:rFonts w:cs="Arial"/>
          <w:b/>
          <w:bCs/>
          <w:sz w:val="20"/>
          <w:szCs w:val="36"/>
          <w:u w:val="single"/>
        </w:rPr>
        <w:t xml:space="preserve">UN DELS PROJECTES SUBVENCIONABLES. </w:t>
      </w:r>
    </w:p>
    <w:p w14:paraId="20CCCA6A" w14:textId="77777777" w:rsidR="009B3286" w:rsidRPr="00AD29CB" w:rsidRDefault="009B3286" w:rsidP="003D3FA2">
      <w:pPr>
        <w:jc w:val="center"/>
        <w:rPr>
          <w:b/>
          <w:bCs/>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245"/>
        <w:gridCol w:w="709"/>
        <w:gridCol w:w="992"/>
        <w:gridCol w:w="992"/>
      </w:tblGrid>
      <w:tr w:rsidR="004E5908" w:rsidRPr="00E65F52" w14:paraId="79F3880D" w14:textId="77777777" w:rsidTr="004E5908">
        <w:tc>
          <w:tcPr>
            <w:tcW w:w="1384" w:type="dxa"/>
            <w:shd w:val="clear" w:color="auto" w:fill="FFFFFF" w:themeFill="background1"/>
          </w:tcPr>
          <w:p w14:paraId="07FAF46A" w14:textId="77777777" w:rsidR="004E5908" w:rsidRPr="00E65F52" w:rsidRDefault="004E5908" w:rsidP="001C76E7">
            <w:pPr>
              <w:jc w:val="center"/>
              <w:rPr>
                <w:rFonts w:ascii="Calibri" w:hAnsi="Calibri" w:cs="Calibri"/>
                <w:b/>
                <w:sz w:val="16"/>
                <w:szCs w:val="16"/>
                <w:u w:val="single"/>
              </w:rPr>
            </w:pPr>
            <w:r w:rsidRPr="00E65F52">
              <w:rPr>
                <w:rFonts w:ascii="Calibri" w:hAnsi="Calibri" w:cs="Calibri"/>
                <w:b/>
                <w:sz w:val="16"/>
                <w:szCs w:val="16"/>
                <w:u w:val="single"/>
              </w:rPr>
              <w:t>GRUP INDICADOR</w:t>
            </w:r>
          </w:p>
        </w:tc>
        <w:tc>
          <w:tcPr>
            <w:tcW w:w="5245" w:type="dxa"/>
            <w:shd w:val="clear" w:color="auto" w:fill="FFFFFF" w:themeFill="background1"/>
          </w:tcPr>
          <w:p w14:paraId="417F467F" w14:textId="77777777" w:rsidR="004E5908" w:rsidRPr="00E65F52" w:rsidRDefault="004E5908" w:rsidP="001C76E7">
            <w:pPr>
              <w:jc w:val="center"/>
              <w:rPr>
                <w:rFonts w:ascii="Calibri" w:hAnsi="Calibri" w:cs="Calibri"/>
                <w:b/>
                <w:sz w:val="16"/>
                <w:szCs w:val="16"/>
                <w:u w:val="single"/>
              </w:rPr>
            </w:pPr>
            <w:r w:rsidRPr="00E65F52">
              <w:rPr>
                <w:rFonts w:ascii="Calibri" w:hAnsi="Calibri" w:cs="Calibri"/>
                <w:b/>
                <w:sz w:val="16"/>
                <w:szCs w:val="16"/>
                <w:u w:val="single"/>
              </w:rPr>
              <w:t>INDICADOR DE BAREMACIÓ</w:t>
            </w:r>
          </w:p>
        </w:tc>
        <w:tc>
          <w:tcPr>
            <w:tcW w:w="709" w:type="dxa"/>
            <w:shd w:val="clear" w:color="auto" w:fill="FFFFFF" w:themeFill="background1"/>
          </w:tcPr>
          <w:p w14:paraId="4AC0549F" w14:textId="77777777" w:rsidR="004E5908" w:rsidRPr="00E65F52" w:rsidRDefault="004E5908" w:rsidP="001C76E7">
            <w:pPr>
              <w:jc w:val="center"/>
              <w:rPr>
                <w:rFonts w:ascii="Calibri" w:hAnsi="Calibri" w:cs="Calibri"/>
                <w:b/>
                <w:sz w:val="16"/>
                <w:szCs w:val="16"/>
                <w:u w:val="single"/>
              </w:rPr>
            </w:pPr>
            <w:r w:rsidRPr="00E65F52">
              <w:rPr>
                <w:rFonts w:ascii="Calibri" w:hAnsi="Calibri" w:cs="Calibri"/>
                <w:b/>
                <w:sz w:val="16"/>
                <w:szCs w:val="16"/>
                <w:u w:val="single"/>
              </w:rPr>
              <w:t>TOTAL GRUP</w:t>
            </w:r>
          </w:p>
        </w:tc>
        <w:tc>
          <w:tcPr>
            <w:tcW w:w="992" w:type="dxa"/>
            <w:shd w:val="clear" w:color="auto" w:fill="FFFFFF" w:themeFill="background1"/>
          </w:tcPr>
          <w:p w14:paraId="4F7B3379" w14:textId="77777777" w:rsidR="004E5908" w:rsidRPr="00E65F52" w:rsidRDefault="004E5908" w:rsidP="001C76E7">
            <w:pPr>
              <w:jc w:val="center"/>
              <w:rPr>
                <w:rFonts w:ascii="Calibri" w:hAnsi="Calibri" w:cs="Calibri"/>
                <w:b/>
                <w:sz w:val="16"/>
                <w:szCs w:val="16"/>
                <w:u w:val="single"/>
              </w:rPr>
            </w:pPr>
            <w:r w:rsidRPr="00E65F52">
              <w:rPr>
                <w:rFonts w:ascii="Calibri" w:hAnsi="Calibri" w:cs="Calibri"/>
                <w:b/>
                <w:sz w:val="16"/>
                <w:szCs w:val="16"/>
                <w:u w:val="single"/>
              </w:rPr>
              <w:t>TOTAL INDICADOR SEGONS GRUP</w:t>
            </w:r>
          </w:p>
        </w:tc>
        <w:tc>
          <w:tcPr>
            <w:tcW w:w="992" w:type="dxa"/>
            <w:shd w:val="clear" w:color="auto" w:fill="FFFFFF" w:themeFill="background1"/>
          </w:tcPr>
          <w:p w14:paraId="44728F62" w14:textId="77777777" w:rsidR="004E5908" w:rsidRPr="00E65F52" w:rsidRDefault="004E5908" w:rsidP="001C76E7">
            <w:pPr>
              <w:jc w:val="center"/>
              <w:rPr>
                <w:rFonts w:ascii="Calibri" w:hAnsi="Calibri" w:cs="Calibri"/>
                <w:b/>
                <w:sz w:val="16"/>
                <w:szCs w:val="16"/>
                <w:u w:val="single"/>
              </w:rPr>
            </w:pPr>
            <w:r w:rsidRPr="00E65F52">
              <w:rPr>
                <w:rFonts w:ascii="Calibri" w:hAnsi="Calibri" w:cs="Calibri"/>
                <w:b/>
                <w:sz w:val="16"/>
                <w:szCs w:val="16"/>
                <w:u w:val="single"/>
              </w:rPr>
              <w:t>TOTAL INDICADOR GENERAL</w:t>
            </w:r>
          </w:p>
        </w:tc>
      </w:tr>
      <w:tr w:rsidR="004E5908" w:rsidRPr="00E65F52" w14:paraId="289C2E98" w14:textId="77777777" w:rsidTr="001C76E7">
        <w:tc>
          <w:tcPr>
            <w:tcW w:w="1384" w:type="dxa"/>
            <w:shd w:val="clear" w:color="auto" w:fill="auto"/>
          </w:tcPr>
          <w:p w14:paraId="0EB758AE" w14:textId="77777777" w:rsidR="004E5908" w:rsidRPr="00E65F52" w:rsidRDefault="004E5908" w:rsidP="001C76E7">
            <w:pPr>
              <w:jc w:val="center"/>
              <w:rPr>
                <w:rFonts w:ascii="Calibri" w:hAnsi="Calibri" w:cs="Calibri"/>
                <w:b/>
                <w:sz w:val="16"/>
                <w:szCs w:val="16"/>
              </w:rPr>
            </w:pPr>
            <w:r w:rsidRPr="00E65F52">
              <w:rPr>
                <w:rFonts w:ascii="Calibri" w:hAnsi="Calibri" w:cs="Calibri"/>
                <w:b/>
                <w:sz w:val="16"/>
                <w:szCs w:val="16"/>
              </w:rPr>
              <w:t>PARTICIPACIÓ</w:t>
            </w:r>
          </w:p>
        </w:tc>
        <w:tc>
          <w:tcPr>
            <w:tcW w:w="5245" w:type="dxa"/>
            <w:shd w:val="clear" w:color="auto" w:fill="auto"/>
          </w:tcPr>
          <w:p w14:paraId="2AD1CBBA"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Participants totals del projecte</w:t>
            </w:r>
          </w:p>
        </w:tc>
        <w:tc>
          <w:tcPr>
            <w:tcW w:w="709" w:type="dxa"/>
            <w:shd w:val="clear" w:color="auto" w:fill="auto"/>
          </w:tcPr>
          <w:p w14:paraId="4D81611B"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35</w:t>
            </w:r>
          </w:p>
        </w:tc>
        <w:tc>
          <w:tcPr>
            <w:tcW w:w="992" w:type="dxa"/>
            <w:shd w:val="clear" w:color="auto" w:fill="auto"/>
          </w:tcPr>
          <w:p w14:paraId="77772E09"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100%</w:t>
            </w:r>
          </w:p>
        </w:tc>
        <w:tc>
          <w:tcPr>
            <w:tcW w:w="992" w:type="dxa"/>
            <w:shd w:val="clear" w:color="auto" w:fill="auto"/>
          </w:tcPr>
          <w:p w14:paraId="322DF852"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35</w:t>
            </w:r>
          </w:p>
        </w:tc>
      </w:tr>
      <w:tr w:rsidR="00985821" w:rsidRPr="00E65F52" w14:paraId="32121018" w14:textId="77777777" w:rsidTr="00985821">
        <w:tc>
          <w:tcPr>
            <w:tcW w:w="1384" w:type="dxa"/>
            <w:vMerge w:val="restart"/>
            <w:shd w:val="clear" w:color="auto" w:fill="auto"/>
          </w:tcPr>
          <w:p w14:paraId="0AB437AB" w14:textId="77777777" w:rsidR="00985821" w:rsidRPr="00E65F52" w:rsidRDefault="00985821" w:rsidP="001C76E7">
            <w:pPr>
              <w:jc w:val="center"/>
              <w:rPr>
                <w:rFonts w:ascii="Calibri" w:hAnsi="Calibri" w:cs="Calibri"/>
                <w:b/>
                <w:sz w:val="16"/>
                <w:szCs w:val="16"/>
              </w:rPr>
            </w:pPr>
            <w:r w:rsidRPr="00E65F52">
              <w:rPr>
                <w:rFonts w:ascii="Calibri" w:hAnsi="Calibri" w:cs="Calibri"/>
                <w:b/>
                <w:sz w:val="16"/>
                <w:szCs w:val="16"/>
              </w:rPr>
              <w:t>QUALITAT</w:t>
            </w:r>
          </w:p>
        </w:tc>
        <w:tc>
          <w:tcPr>
            <w:tcW w:w="5245" w:type="dxa"/>
            <w:shd w:val="clear" w:color="auto" w:fill="auto"/>
          </w:tcPr>
          <w:p w14:paraId="3EC8424F"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 xml:space="preserve">Percentatge de tècnics amb titulació acadèmica qualificada pel projecte </w:t>
            </w:r>
          </w:p>
        </w:tc>
        <w:tc>
          <w:tcPr>
            <w:tcW w:w="709" w:type="dxa"/>
            <w:vMerge w:val="restart"/>
            <w:shd w:val="clear" w:color="auto" w:fill="auto"/>
            <w:vAlign w:val="center"/>
          </w:tcPr>
          <w:p w14:paraId="23A4AA77" w14:textId="77777777" w:rsidR="00985821" w:rsidRPr="00E65F52" w:rsidRDefault="00985821" w:rsidP="00985821">
            <w:pPr>
              <w:jc w:val="center"/>
              <w:rPr>
                <w:rFonts w:ascii="Calibri" w:hAnsi="Calibri" w:cs="Calibri"/>
                <w:sz w:val="16"/>
                <w:szCs w:val="16"/>
              </w:rPr>
            </w:pPr>
            <w:r w:rsidRPr="00E65F52">
              <w:rPr>
                <w:rFonts w:ascii="Calibri" w:hAnsi="Calibri" w:cs="Calibri"/>
                <w:sz w:val="16"/>
                <w:szCs w:val="16"/>
              </w:rPr>
              <w:t>20</w:t>
            </w:r>
          </w:p>
        </w:tc>
        <w:tc>
          <w:tcPr>
            <w:tcW w:w="992" w:type="dxa"/>
            <w:shd w:val="clear" w:color="auto" w:fill="auto"/>
          </w:tcPr>
          <w:p w14:paraId="7F2C61EE"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50%</w:t>
            </w:r>
          </w:p>
        </w:tc>
        <w:tc>
          <w:tcPr>
            <w:tcW w:w="992" w:type="dxa"/>
            <w:shd w:val="clear" w:color="auto" w:fill="auto"/>
          </w:tcPr>
          <w:p w14:paraId="64B5EB55"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10</w:t>
            </w:r>
          </w:p>
        </w:tc>
      </w:tr>
      <w:tr w:rsidR="00985821" w:rsidRPr="00E65F52" w14:paraId="1DEC77AE" w14:textId="77777777" w:rsidTr="00985821">
        <w:tc>
          <w:tcPr>
            <w:tcW w:w="1384" w:type="dxa"/>
            <w:vMerge/>
            <w:shd w:val="clear" w:color="auto" w:fill="auto"/>
          </w:tcPr>
          <w:p w14:paraId="7A0037FD" w14:textId="77777777" w:rsidR="00985821" w:rsidRPr="00E65F52" w:rsidRDefault="00985821" w:rsidP="001C76E7">
            <w:pPr>
              <w:jc w:val="center"/>
              <w:rPr>
                <w:rFonts w:ascii="Calibri" w:hAnsi="Calibri" w:cs="Calibri"/>
                <w:b/>
                <w:sz w:val="16"/>
                <w:szCs w:val="16"/>
              </w:rPr>
            </w:pPr>
          </w:p>
        </w:tc>
        <w:tc>
          <w:tcPr>
            <w:tcW w:w="5245" w:type="dxa"/>
            <w:shd w:val="clear" w:color="auto" w:fill="auto"/>
          </w:tcPr>
          <w:p w14:paraId="7570EBDA"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Qualitat projecte (1 – 10)</w:t>
            </w:r>
          </w:p>
        </w:tc>
        <w:tc>
          <w:tcPr>
            <w:tcW w:w="709" w:type="dxa"/>
            <w:vMerge/>
            <w:shd w:val="clear" w:color="auto" w:fill="auto"/>
            <w:vAlign w:val="center"/>
          </w:tcPr>
          <w:p w14:paraId="08150FA5" w14:textId="77777777" w:rsidR="00985821" w:rsidRPr="00E65F52" w:rsidRDefault="00985821" w:rsidP="00985821">
            <w:pPr>
              <w:jc w:val="center"/>
              <w:rPr>
                <w:rFonts w:ascii="Calibri" w:hAnsi="Calibri" w:cs="Calibri"/>
                <w:sz w:val="16"/>
                <w:szCs w:val="16"/>
              </w:rPr>
            </w:pPr>
          </w:p>
        </w:tc>
        <w:tc>
          <w:tcPr>
            <w:tcW w:w="992" w:type="dxa"/>
            <w:shd w:val="clear" w:color="auto" w:fill="auto"/>
          </w:tcPr>
          <w:p w14:paraId="2B05F3C0"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50%</w:t>
            </w:r>
          </w:p>
        </w:tc>
        <w:tc>
          <w:tcPr>
            <w:tcW w:w="992" w:type="dxa"/>
            <w:shd w:val="clear" w:color="auto" w:fill="auto"/>
          </w:tcPr>
          <w:p w14:paraId="1E64D92E"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10</w:t>
            </w:r>
          </w:p>
        </w:tc>
      </w:tr>
      <w:tr w:rsidR="00985821" w:rsidRPr="00E65F52" w14:paraId="79E9C78E" w14:textId="77777777" w:rsidTr="00985821">
        <w:tc>
          <w:tcPr>
            <w:tcW w:w="1384" w:type="dxa"/>
            <w:vMerge w:val="restart"/>
            <w:shd w:val="clear" w:color="auto" w:fill="auto"/>
          </w:tcPr>
          <w:p w14:paraId="13B80A02" w14:textId="77777777" w:rsidR="00985821" w:rsidRPr="00E65F52" w:rsidRDefault="00985821" w:rsidP="001C76E7">
            <w:pPr>
              <w:jc w:val="center"/>
              <w:rPr>
                <w:rFonts w:ascii="Calibri" w:hAnsi="Calibri" w:cs="Calibri"/>
                <w:b/>
                <w:sz w:val="16"/>
                <w:szCs w:val="16"/>
              </w:rPr>
            </w:pPr>
            <w:r w:rsidRPr="00E65F52">
              <w:rPr>
                <w:rFonts w:ascii="Calibri" w:hAnsi="Calibri" w:cs="Calibri"/>
                <w:b/>
                <w:sz w:val="16"/>
                <w:szCs w:val="16"/>
              </w:rPr>
              <w:t>GESTIO DEL PROJECTE</w:t>
            </w:r>
          </w:p>
        </w:tc>
        <w:tc>
          <w:tcPr>
            <w:tcW w:w="5245" w:type="dxa"/>
            <w:shd w:val="clear" w:color="auto" w:fill="auto"/>
          </w:tcPr>
          <w:p w14:paraId="1664A042"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Projecte dintre de pla estratègic municipal (0-1)</w:t>
            </w:r>
          </w:p>
        </w:tc>
        <w:tc>
          <w:tcPr>
            <w:tcW w:w="709" w:type="dxa"/>
            <w:vMerge w:val="restart"/>
            <w:shd w:val="clear" w:color="auto" w:fill="auto"/>
            <w:vAlign w:val="center"/>
          </w:tcPr>
          <w:p w14:paraId="2D64B9ED" w14:textId="77777777" w:rsidR="00985821" w:rsidRPr="00E65F52" w:rsidRDefault="00985821" w:rsidP="00985821">
            <w:pPr>
              <w:jc w:val="center"/>
              <w:rPr>
                <w:rFonts w:ascii="Calibri" w:hAnsi="Calibri" w:cs="Calibri"/>
                <w:sz w:val="16"/>
                <w:szCs w:val="16"/>
              </w:rPr>
            </w:pPr>
            <w:r w:rsidRPr="00E65F52">
              <w:rPr>
                <w:rFonts w:ascii="Calibri" w:hAnsi="Calibri" w:cs="Calibri"/>
                <w:sz w:val="16"/>
                <w:szCs w:val="16"/>
              </w:rPr>
              <w:t>20</w:t>
            </w:r>
          </w:p>
        </w:tc>
        <w:tc>
          <w:tcPr>
            <w:tcW w:w="992" w:type="dxa"/>
            <w:shd w:val="clear" w:color="auto" w:fill="auto"/>
          </w:tcPr>
          <w:p w14:paraId="0C3D8A8C"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50%</w:t>
            </w:r>
          </w:p>
        </w:tc>
        <w:tc>
          <w:tcPr>
            <w:tcW w:w="992" w:type="dxa"/>
            <w:shd w:val="clear" w:color="auto" w:fill="auto"/>
          </w:tcPr>
          <w:p w14:paraId="2FF8E158"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10</w:t>
            </w:r>
          </w:p>
        </w:tc>
      </w:tr>
      <w:tr w:rsidR="00985821" w:rsidRPr="00E65F52" w14:paraId="118A2402" w14:textId="77777777" w:rsidTr="001C76E7">
        <w:tc>
          <w:tcPr>
            <w:tcW w:w="1384" w:type="dxa"/>
            <w:vMerge/>
            <w:shd w:val="clear" w:color="auto" w:fill="auto"/>
          </w:tcPr>
          <w:p w14:paraId="18998395" w14:textId="77777777" w:rsidR="00985821" w:rsidRPr="00E65F52" w:rsidRDefault="00985821" w:rsidP="001C76E7">
            <w:pPr>
              <w:jc w:val="center"/>
              <w:rPr>
                <w:rFonts w:ascii="Calibri" w:hAnsi="Calibri" w:cs="Calibri"/>
                <w:b/>
                <w:sz w:val="16"/>
                <w:szCs w:val="16"/>
              </w:rPr>
            </w:pPr>
          </w:p>
        </w:tc>
        <w:tc>
          <w:tcPr>
            <w:tcW w:w="5245" w:type="dxa"/>
            <w:shd w:val="clear" w:color="auto" w:fill="auto"/>
          </w:tcPr>
          <w:p w14:paraId="54599B4F"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Grau dificultat de l’execució del projecte (1-10)</w:t>
            </w:r>
          </w:p>
        </w:tc>
        <w:tc>
          <w:tcPr>
            <w:tcW w:w="709" w:type="dxa"/>
            <w:vMerge/>
            <w:shd w:val="clear" w:color="auto" w:fill="auto"/>
          </w:tcPr>
          <w:p w14:paraId="0CA7F7AD" w14:textId="77777777" w:rsidR="00985821" w:rsidRPr="00E65F52" w:rsidRDefault="00985821" w:rsidP="001C76E7">
            <w:pPr>
              <w:jc w:val="center"/>
              <w:rPr>
                <w:rFonts w:ascii="Calibri" w:hAnsi="Calibri" w:cs="Calibri"/>
                <w:sz w:val="16"/>
                <w:szCs w:val="16"/>
              </w:rPr>
            </w:pPr>
          </w:p>
        </w:tc>
        <w:tc>
          <w:tcPr>
            <w:tcW w:w="992" w:type="dxa"/>
            <w:shd w:val="clear" w:color="auto" w:fill="auto"/>
          </w:tcPr>
          <w:p w14:paraId="22D55063"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50%</w:t>
            </w:r>
          </w:p>
        </w:tc>
        <w:tc>
          <w:tcPr>
            <w:tcW w:w="992" w:type="dxa"/>
            <w:shd w:val="clear" w:color="auto" w:fill="auto"/>
          </w:tcPr>
          <w:p w14:paraId="6C79A3B4" w14:textId="77777777" w:rsidR="00985821" w:rsidRPr="00E65F52" w:rsidRDefault="00985821" w:rsidP="001C76E7">
            <w:pPr>
              <w:jc w:val="center"/>
              <w:rPr>
                <w:rFonts w:ascii="Calibri" w:hAnsi="Calibri" w:cs="Calibri"/>
                <w:sz w:val="16"/>
                <w:szCs w:val="16"/>
              </w:rPr>
            </w:pPr>
            <w:r w:rsidRPr="00E65F52">
              <w:rPr>
                <w:rFonts w:ascii="Calibri" w:hAnsi="Calibri" w:cs="Calibri"/>
                <w:sz w:val="16"/>
                <w:szCs w:val="16"/>
              </w:rPr>
              <w:t>10</w:t>
            </w:r>
          </w:p>
        </w:tc>
      </w:tr>
      <w:tr w:rsidR="004E5908" w:rsidRPr="00E65F52" w14:paraId="79D3D9EF" w14:textId="77777777" w:rsidTr="001C76E7">
        <w:tc>
          <w:tcPr>
            <w:tcW w:w="1384" w:type="dxa"/>
            <w:vMerge w:val="restart"/>
            <w:shd w:val="clear" w:color="auto" w:fill="auto"/>
          </w:tcPr>
          <w:p w14:paraId="7B941EB0" w14:textId="77777777" w:rsidR="004E5908" w:rsidRPr="00E65F52" w:rsidRDefault="004E5908" w:rsidP="001C76E7">
            <w:pPr>
              <w:jc w:val="center"/>
              <w:rPr>
                <w:rFonts w:ascii="Calibri" w:hAnsi="Calibri" w:cs="Calibri"/>
                <w:b/>
                <w:sz w:val="16"/>
                <w:szCs w:val="16"/>
              </w:rPr>
            </w:pPr>
            <w:r w:rsidRPr="00E65F52">
              <w:rPr>
                <w:rFonts w:ascii="Calibri" w:hAnsi="Calibri" w:cs="Calibri"/>
                <w:b/>
                <w:sz w:val="16"/>
                <w:szCs w:val="16"/>
              </w:rPr>
              <w:t>INDICADORS D’INTERES DE LA CIUTAT</w:t>
            </w:r>
          </w:p>
        </w:tc>
        <w:tc>
          <w:tcPr>
            <w:tcW w:w="5245" w:type="dxa"/>
            <w:shd w:val="clear" w:color="auto" w:fill="auto"/>
          </w:tcPr>
          <w:p w14:paraId="7C6A4E74"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Núm. Participació femenina</w:t>
            </w:r>
          </w:p>
        </w:tc>
        <w:tc>
          <w:tcPr>
            <w:tcW w:w="709" w:type="dxa"/>
            <w:shd w:val="clear" w:color="auto" w:fill="auto"/>
          </w:tcPr>
          <w:p w14:paraId="1550B666"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5</w:t>
            </w:r>
          </w:p>
        </w:tc>
        <w:tc>
          <w:tcPr>
            <w:tcW w:w="992" w:type="dxa"/>
            <w:shd w:val="clear" w:color="auto" w:fill="auto"/>
          </w:tcPr>
          <w:p w14:paraId="54721D14"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20%</w:t>
            </w:r>
          </w:p>
        </w:tc>
        <w:tc>
          <w:tcPr>
            <w:tcW w:w="992" w:type="dxa"/>
            <w:shd w:val="clear" w:color="auto" w:fill="auto"/>
          </w:tcPr>
          <w:p w14:paraId="38D260AF"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5</w:t>
            </w:r>
          </w:p>
        </w:tc>
      </w:tr>
      <w:tr w:rsidR="004E5908" w:rsidRPr="00E65F52" w14:paraId="3DCEB915" w14:textId="77777777" w:rsidTr="001C76E7">
        <w:tc>
          <w:tcPr>
            <w:tcW w:w="1384" w:type="dxa"/>
            <w:vMerge/>
            <w:shd w:val="clear" w:color="auto" w:fill="auto"/>
          </w:tcPr>
          <w:p w14:paraId="4F5CA726" w14:textId="77777777" w:rsidR="004E5908" w:rsidRPr="00E65F52" w:rsidRDefault="004E5908" w:rsidP="001C76E7">
            <w:pPr>
              <w:jc w:val="center"/>
              <w:rPr>
                <w:rFonts w:ascii="Calibri" w:hAnsi="Calibri" w:cs="Calibri"/>
                <w:b/>
                <w:sz w:val="16"/>
                <w:szCs w:val="16"/>
              </w:rPr>
            </w:pPr>
          </w:p>
        </w:tc>
        <w:tc>
          <w:tcPr>
            <w:tcW w:w="5245" w:type="dxa"/>
            <w:shd w:val="clear" w:color="auto" w:fill="auto"/>
          </w:tcPr>
          <w:p w14:paraId="30854A47"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Núm. Participació persones d’edats compreses entre 12 i 18 anys</w:t>
            </w:r>
          </w:p>
        </w:tc>
        <w:tc>
          <w:tcPr>
            <w:tcW w:w="709" w:type="dxa"/>
            <w:shd w:val="clear" w:color="auto" w:fill="auto"/>
          </w:tcPr>
          <w:p w14:paraId="047F47BC"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5</w:t>
            </w:r>
          </w:p>
        </w:tc>
        <w:tc>
          <w:tcPr>
            <w:tcW w:w="992" w:type="dxa"/>
            <w:shd w:val="clear" w:color="auto" w:fill="auto"/>
          </w:tcPr>
          <w:p w14:paraId="21EFA4C8"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20%</w:t>
            </w:r>
          </w:p>
        </w:tc>
        <w:tc>
          <w:tcPr>
            <w:tcW w:w="992" w:type="dxa"/>
            <w:shd w:val="clear" w:color="auto" w:fill="auto"/>
          </w:tcPr>
          <w:p w14:paraId="019149F4"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5</w:t>
            </w:r>
          </w:p>
        </w:tc>
      </w:tr>
      <w:tr w:rsidR="004E5908" w:rsidRPr="00E65F52" w14:paraId="1E118C79" w14:textId="77777777" w:rsidTr="001C76E7">
        <w:tc>
          <w:tcPr>
            <w:tcW w:w="1384" w:type="dxa"/>
            <w:vMerge/>
            <w:shd w:val="clear" w:color="auto" w:fill="auto"/>
          </w:tcPr>
          <w:p w14:paraId="3E9F313F" w14:textId="77777777" w:rsidR="004E5908" w:rsidRPr="00E65F52" w:rsidRDefault="004E5908" w:rsidP="001C76E7">
            <w:pPr>
              <w:jc w:val="center"/>
              <w:rPr>
                <w:rFonts w:ascii="Calibri" w:hAnsi="Calibri" w:cs="Calibri"/>
                <w:b/>
                <w:sz w:val="16"/>
                <w:szCs w:val="16"/>
              </w:rPr>
            </w:pPr>
          </w:p>
        </w:tc>
        <w:tc>
          <w:tcPr>
            <w:tcW w:w="5245" w:type="dxa"/>
            <w:shd w:val="clear" w:color="auto" w:fill="auto"/>
          </w:tcPr>
          <w:p w14:paraId="7C31224A"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Núm. Participació persones amb + 60 anys</w:t>
            </w:r>
          </w:p>
        </w:tc>
        <w:tc>
          <w:tcPr>
            <w:tcW w:w="709" w:type="dxa"/>
            <w:shd w:val="clear" w:color="auto" w:fill="auto"/>
          </w:tcPr>
          <w:p w14:paraId="03FD5A03"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5</w:t>
            </w:r>
          </w:p>
        </w:tc>
        <w:tc>
          <w:tcPr>
            <w:tcW w:w="992" w:type="dxa"/>
            <w:shd w:val="clear" w:color="auto" w:fill="auto"/>
          </w:tcPr>
          <w:p w14:paraId="2972D293"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20%</w:t>
            </w:r>
          </w:p>
        </w:tc>
        <w:tc>
          <w:tcPr>
            <w:tcW w:w="992" w:type="dxa"/>
            <w:shd w:val="clear" w:color="auto" w:fill="auto"/>
          </w:tcPr>
          <w:p w14:paraId="35050EB2"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5</w:t>
            </w:r>
          </w:p>
        </w:tc>
      </w:tr>
      <w:tr w:rsidR="004E5908" w:rsidRPr="00E65F52" w14:paraId="22635FAA" w14:textId="77777777" w:rsidTr="001C76E7">
        <w:tc>
          <w:tcPr>
            <w:tcW w:w="1384" w:type="dxa"/>
            <w:vMerge/>
            <w:shd w:val="clear" w:color="auto" w:fill="auto"/>
          </w:tcPr>
          <w:p w14:paraId="2246AE37" w14:textId="77777777" w:rsidR="004E5908" w:rsidRPr="00E65F52" w:rsidRDefault="004E5908" w:rsidP="001C76E7">
            <w:pPr>
              <w:jc w:val="center"/>
              <w:rPr>
                <w:rFonts w:ascii="Calibri" w:hAnsi="Calibri" w:cs="Calibri"/>
                <w:b/>
                <w:sz w:val="16"/>
                <w:szCs w:val="16"/>
              </w:rPr>
            </w:pPr>
          </w:p>
        </w:tc>
        <w:tc>
          <w:tcPr>
            <w:tcW w:w="5245" w:type="dxa"/>
            <w:shd w:val="clear" w:color="auto" w:fill="auto"/>
          </w:tcPr>
          <w:p w14:paraId="0C96268F"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Núm. Participació persones amb discapacitat</w:t>
            </w:r>
          </w:p>
        </w:tc>
        <w:tc>
          <w:tcPr>
            <w:tcW w:w="709" w:type="dxa"/>
            <w:shd w:val="clear" w:color="auto" w:fill="auto"/>
          </w:tcPr>
          <w:p w14:paraId="775206B9"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10</w:t>
            </w:r>
          </w:p>
        </w:tc>
        <w:tc>
          <w:tcPr>
            <w:tcW w:w="992" w:type="dxa"/>
            <w:shd w:val="clear" w:color="auto" w:fill="auto"/>
          </w:tcPr>
          <w:p w14:paraId="20D8F20D"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40%</w:t>
            </w:r>
          </w:p>
        </w:tc>
        <w:tc>
          <w:tcPr>
            <w:tcW w:w="992" w:type="dxa"/>
            <w:shd w:val="clear" w:color="auto" w:fill="auto"/>
          </w:tcPr>
          <w:p w14:paraId="3DCAA687" w14:textId="77777777" w:rsidR="004E5908" w:rsidRPr="00E65F52" w:rsidRDefault="004E5908" w:rsidP="001C76E7">
            <w:pPr>
              <w:jc w:val="center"/>
              <w:rPr>
                <w:rFonts w:ascii="Calibri" w:hAnsi="Calibri" w:cs="Calibri"/>
                <w:sz w:val="16"/>
                <w:szCs w:val="16"/>
              </w:rPr>
            </w:pPr>
            <w:r w:rsidRPr="00E65F52">
              <w:rPr>
                <w:rFonts w:ascii="Calibri" w:hAnsi="Calibri" w:cs="Calibri"/>
                <w:sz w:val="16"/>
                <w:szCs w:val="16"/>
              </w:rPr>
              <w:t>10</w:t>
            </w:r>
          </w:p>
        </w:tc>
      </w:tr>
    </w:tbl>
    <w:p w14:paraId="20CCCA6B" w14:textId="5959AF55" w:rsidR="00273218" w:rsidRDefault="00273218" w:rsidP="003D3FA2">
      <w:pPr>
        <w:jc w:val="both"/>
        <w:rPr>
          <w:b/>
          <w:szCs w:val="22"/>
          <w:u w:val="single"/>
        </w:rPr>
      </w:pPr>
    </w:p>
    <w:p w14:paraId="20CCCA6C" w14:textId="77777777" w:rsidR="009B3286" w:rsidRDefault="009B3286" w:rsidP="003D3FA2">
      <w:pPr>
        <w:jc w:val="both"/>
        <w:rPr>
          <w:b/>
          <w:bCs/>
          <w:szCs w:val="22"/>
        </w:rPr>
      </w:pPr>
    </w:p>
    <w:p w14:paraId="20CCCA6D" w14:textId="77777777" w:rsidR="00785307" w:rsidRDefault="00785307" w:rsidP="003D3FA2">
      <w:pPr>
        <w:jc w:val="both"/>
        <w:rPr>
          <w:b/>
          <w:bCs/>
          <w:szCs w:val="22"/>
        </w:rPr>
      </w:pPr>
      <w:r w:rsidRPr="00AD29CB">
        <w:rPr>
          <w:b/>
          <w:bCs/>
          <w:szCs w:val="22"/>
        </w:rPr>
        <w:t xml:space="preserve">L’import a concedir a cadascun dels projectes es farà per distribució entre els sol·licitants. Cada </w:t>
      </w:r>
      <w:r w:rsidR="00A17A7A">
        <w:rPr>
          <w:b/>
          <w:bCs/>
          <w:szCs w:val="22"/>
        </w:rPr>
        <w:t>projecte tindrà una valoració amb</w:t>
      </w:r>
      <w:r w:rsidRPr="00AD29CB">
        <w:rPr>
          <w:b/>
          <w:bCs/>
          <w:szCs w:val="22"/>
        </w:rPr>
        <w:t xml:space="preserve"> relació a la distribució del total del pressupost i el valor de cada concepte segons el quadre anterior. Es podrà esgotar l’import de les partides del Pressupost.</w:t>
      </w:r>
    </w:p>
    <w:p w14:paraId="20CCCA6E" w14:textId="77777777" w:rsidR="00273218" w:rsidRDefault="00273218" w:rsidP="003D3FA2">
      <w:pPr>
        <w:jc w:val="both"/>
        <w:rPr>
          <w:b/>
          <w:szCs w:val="22"/>
          <w:u w:val="single"/>
        </w:rPr>
      </w:pPr>
    </w:p>
    <w:p w14:paraId="22162162" w14:textId="77777777" w:rsidR="00867024" w:rsidRDefault="00867024" w:rsidP="003D3FA2">
      <w:pPr>
        <w:jc w:val="both"/>
        <w:rPr>
          <w:b/>
          <w:szCs w:val="22"/>
          <w:u w:val="single"/>
        </w:rPr>
      </w:pPr>
    </w:p>
    <w:p w14:paraId="20CCCA6F" w14:textId="77777777" w:rsidR="00F744AD" w:rsidRPr="00AD29CB" w:rsidRDefault="00853955" w:rsidP="003D3FA2">
      <w:pPr>
        <w:jc w:val="both"/>
        <w:rPr>
          <w:b/>
          <w:szCs w:val="22"/>
          <w:u w:val="single"/>
        </w:rPr>
      </w:pPr>
      <w:r>
        <w:rPr>
          <w:b/>
          <w:szCs w:val="22"/>
          <w:u w:val="single"/>
        </w:rPr>
        <w:t>14</w:t>
      </w:r>
      <w:r w:rsidR="00F744AD" w:rsidRPr="00AD29CB">
        <w:rPr>
          <w:b/>
          <w:szCs w:val="22"/>
          <w:u w:val="single"/>
        </w:rPr>
        <w:t xml:space="preserve">.- Termini de resolució i notificació </w:t>
      </w:r>
    </w:p>
    <w:p w14:paraId="20CCCA70" w14:textId="77777777" w:rsidR="00F744AD" w:rsidRPr="00AD29CB" w:rsidRDefault="00F744AD" w:rsidP="003D3FA2">
      <w:pPr>
        <w:jc w:val="both"/>
        <w:rPr>
          <w:b/>
          <w:szCs w:val="22"/>
          <w:u w:val="single"/>
        </w:rPr>
      </w:pPr>
    </w:p>
    <w:p w14:paraId="20CCCA71" w14:textId="77777777" w:rsidR="00B62EE2" w:rsidRPr="00AD29CB" w:rsidRDefault="00F744AD" w:rsidP="003D3FA2">
      <w:pPr>
        <w:jc w:val="both"/>
        <w:rPr>
          <w:szCs w:val="22"/>
        </w:rPr>
      </w:pPr>
      <w:r w:rsidRPr="00AD29CB">
        <w:rPr>
          <w:szCs w:val="22"/>
        </w:rPr>
        <w:t xml:space="preserve">El termini per a la resolució i notificació de l’atorgament de les subvencions serà, com a màxim, de </w:t>
      </w:r>
      <w:r w:rsidR="006D1C2C" w:rsidRPr="00AD29CB">
        <w:rPr>
          <w:b/>
          <w:szCs w:val="22"/>
        </w:rPr>
        <w:t>quatre</w:t>
      </w:r>
      <w:r w:rsidR="006D1C2C" w:rsidRPr="00AD29CB">
        <w:rPr>
          <w:szCs w:val="22"/>
        </w:rPr>
        <w:t xml:space="preserve"> </w:t>
      </w:r>
      <w:r w:rsidRPr="00AD29CB">
        <w:rPr>
          <w:szCs w:val="22"/>
        </w:rPr>
        <w:t>mesos, a comptar des de la data de tancament del període de presentació de sol·licituds, transcorregut l’esmentat termini sense notificació de la resolució del procediment tramitat, la sol·licitud s’entendrà desestimada.</w:t>
      </w:r>
    </w:p>
    <w:p w14:paraId="20CCCA75" w14:textId="77777777" w:rsidR="001808FA" w:rsidRDefault="001808FA" w:rsidP="003D3FA2">
      <w:pPr>
        <w:jc w:val="both"/>
        <w:rPr>
          <w:b/>
          <w:szCs w:val="22"/>
          <w:u w:val="single"/>
        </w:rPr>
      </w:pPr>
    </w:p>
    <w:p w14:paraId="20CCCA76" w14:textId="77777777" w:rsidR="00F744AD" w:rsidRPr="00D26B2B" w:rsidRDefault="00853955" w:rsidP="003D3FA2">
      <w:pPr>
        <w:jc w:val="both"/>
        <w:rPr>
          <w:b/>
          <w:szCs w:val="22"/>
          <w:u w:val="single"/>
        </w:rPr>
      </w:pPr>
      <w:r w:rsidRPr="00D26B2B">
        <w:rPr>
          <w:b/>
          <w:szCs w:val="22"/>
          <w:u w:val="single"/>
        </w:rPr>
        <w:t>15</w:t>
      </w:r>
      <w:r w:rsidR="00F744AD" w:rsidRPr="00D26B2B">
        <w:rPr>
          <w:b/>
          <w:szCs w:val="22"/>
          <w:u w:val="single"/>
        </w:rPr>
        <w:t>.- Acceptació de la subvenció</w:t>
      </w:r>
    </w:p>
    <w:p w14:paraId="20CCCA77" w14:textId="77777777" w:rsidR="00D2396D" w:rsidRPr="00D26B2B" w:rsidRDefault="00D2396D" w:rsidP="003D3FA2">
      <w:pPr>
        <w:jc w:val="both"/>
        <w:rPr>
          <w:b/>
          <w:szCs w:val="22"/>
          <w:u w:val="single"/>
        </w:rPr>
      </w:pPr>
    </w:p>
    <w:p w14:paraId="20CCCA78" w14:textId="0DB9C59A" w:rsidR="005F5044" w:rsidRPr="00D26B2B" w:rsidRDefault="005F5044" w:rsidP="003D3FA2">
      <w:pPr>
        <w:jc w:val="both"/>
        <w:rPr>
          <w:b/>
        </w:rPr>
      </w:pPr>
      <w:r w:rsidRPr="00D26B2B">
        <w:t xml:space="preserve">Els beneficiaris, una vegada se’ls hagi comunicat l’acord de concessió,  </w:t>
      </w:r>
      <w:r w:rsidRPr="00D26B2B">
        <w:rPr>
          <w:b/>
        </w:rPr>
        <w:t>hauran d’acceptar</w:t>
      </w:r>
      <w:r w:rsidRPr="00D26B2B">
        <w:t xml:space="preserve"> la subvenció, </w:t>
      </w:r>
      <w:r w:rsidRPr="00D26B2B">
        <w:rPr>
          <w:b/>
          <w:u w:val="single"/>
        </w:rPr>
        <w:t xml:space="preserve">per mitjans electrònics a la seu electrònica de l’Ajuntament de Cornellà de Llobregat (instància genèrica telemàtica: </w:t>
      </w:r>
      <w:hyperlink r:id="rId13" w:history="1">
        <w:r w:rsidRPr="00D26B2B">
          <w:rPr>
            <w:rStyle w:val="Hipervnculo"/>
            <w:b/>
            <w:color w:val="auto"/>
          </w:rPr>
          <w:t>https://seuelectronica.cornella.cat/portal/noEstatica.do?opc_id=119&amp;ent_id=1&amp;idioma=2</w:t>
        </w:r>
      </w:hyperlink>
      <w:r w:rsidRPr="00D26B2B">
        <w:rPr>
          <w:b/>
        </w:rPr>
        <w:t>)</w:t>
      </w:r>
      <w:r w:rsidRPr="00D26B2B">
        <w:rPr>
          <w:b/>
          <w:u w:val="single"/>
        </w:rPr>
        <w:t>,</w:t>
      </w:r>
      <w:r w:rsidRPr="00D26B2B">
        <w:t xml:space="preserve"> </w:t>
      </w:r>
      <w:r w:rsidR="00B028D1" w:rsidRPr="00D26B2B">
        <w:t xml:space="preserve">o en qualsevol dels llocs previstos </w:t>
      </w:r>
      <w:r w:rsidR="0066215F" w:rsidRPr="00D26B2B">
        <w:t xml:space="preserve">a l’article 16.4 i </w:t>
      </w:r>
      <w:r w:rsidRPr="00D26B2B">
        <w:t xml:space="preserve">d’acord amb l’article 14 </w:t>
      </w:r>
      <w:r w:rsidRPr="00D26B2B">
        <w:rPr>
          <w:bCs/>
        </w:rPr>
        <w:t>de la Llei 39/2015, d’1 d’octubre, del procediment administratiu comú de les administracions públiques.</w:t>
      </w:r>
    </w:p>
    <w:p w14:paraId="20CCCA79" w14:textId="77777777" w:rsidR="005F5044" w:rsidRPr="00D26B2B" w:rsidRDefault="005F5044" w:rsidP="003D3FA2">
      <w:pPr>
        <w:jc w:val="both"/>
        <w:rPr>
          <w:b/>
        </w:rPr>
      </w:pPr>
    </w:p>
    <w:p w14:paraId="460B7EB9" w14:textId="13646C7D" w:rsidR="00002779" w:rsidRPr="00D255EC" w:rsidRDefault="005F5044" w:rsidP="00D255EC">
      <w:pPr>
        <w:jc w:val="both"/>
      </w:pPr>
      <w:r w:rsidRPr="00D26B2B">
        <w:t xml:space="preserve">Així mateix s’entendrà acceptada si, dins del termini </w:t>
      </w:r>
      <w:r w:rsidRPr="00D26B2B">
        <w:rPr>
          <w:b/>
        </w:rPr>
        <w:t>de deu dies</w:t>
      </w:r>
      <w:r w:rsidRPr="00D26B2B">
        <w:t xml:space="preserve"> a partir de la recepció de l’indicat acord, no manifesten res en contra.</w:t>
      </w:r>
    </w:p>
    <w:p w14:paraId="2D88C934" w14:textId="77777777" w:rsidR="00867024" w:rsidRPr="00002779" w:rsidRDefault="00867024" w:rsidP="003D3FA2">
      <w:pPr>
        <w:jc w:val="both"/>
        <w:rPr>
          <w:sz w:val="20"/>
          <w:szCs w:val="22"/>
        </w:rPr>
      </w:pPr>
    </w:p>
    <w:p w14:paraId="739B9772" w14:textId="77777777" w:rsidR="00002779" w:rsidRPr="00002779" w:rsidRDefault="00002779" w:rsidP="003D3FA2">
      <w:pPr>
        <w:jc w:val="both"/>
        <w:rPr>
          <w:sz w:val="20"/>
          <w:szCs w:val="22"/>
        </w:rPr>
      </w:pPr>
    </w:p>
    <w:p w14:paraId="20CCCA7C" w14:textId="77777777" w:rsidR="00F744AD" w:rsidRPr="00AD29CB" w:rsidRDefault="00853955" w:rsidP="003D3FA2">
      <w:pPr>
        <w:jc w:val="both"/>
        <w:rPr>
          <w:b/>
          <w:szCs w:val="22"/>
          <w:u w:val="single"/>
        </w:rPr>
      </w:pPr>
      <w:r>
        <w:rPr>
          <w:b/>
          <w:szCs w:val="22"/>
          <w:u w:val="single"/>
        </w:rPr>
        <w:t>16</w:t>
      </w:r>
      <w:r w:rsidR="00F744AD" w:rsidRPr="00AD29CB">
        <w:rPr>
          <w:b/>
          <w:szCs w:val="22"/>
          <w:u w:val="single"/>
        </w:rPr>
        <w:t>.- Pagament i mesures de garantia</w:t>
      </w:r>
    </w:p>
    <w:p w14:paraId="20CCCA7D" w14:textId="77777777" w:rsidR="00F744AD" w:rsidRPr="00AD29CB" w:rsidRDefault="00F744AD" w:rsidP="003D3FA2">
      <w:pPr>
        <w:jc w:val="both"/>
        <w:rPr>
          <w:szCs w:val="22"/>
        </w:rPr>
      </w:pPr>
    </w:p>
    <w:p w14:paraId="20CCCA7E" w14:textId="77777777" w:rsidR="00DC40B9" w:rsidRDefault="00F744AD" w:rsidP="003D3FA2">
      <w:pPr>
        <w:jc w:val="both"/>
        <w:rPr>
          <w:szCs w:val="22"/>
        </w:rPr>
      </w:pPr>
      <w:r w:rsidRPr="00AD29CB">
        <w:rPr>
          <w:szCs w:val="22"/>
        </w:rPr>
        <w:t xml:space="preserve">El pagament de la subvenció </w:t>
      </w:r>
      <w:r w:rsidR="006A1775" w:rsidRPr="00AD29CB">
        <w:rPr>
          <w:szCs w:val="22"/>
        </w:rPr>
        <w:t>resta</w:t>
      </w:r>
      <w:r w:rsidR="00352DBB" w:rsidRPr="00AD29CB">
        <w:rPr>
          <w:szCs w:val="22"/>
        </w:rPr>
        <w:t xml:space="preserve"> condicionat a l</w:t>
      </w:r>
      <w:r w:rsidR="006A1775" w:rsidRPr="00AD29CB">
        <w:rPr>
          <w:szCs w:val="22"/>
        </w:rPr>
        <w:t xml:space="preserve">’acceptació de la subvenció per la beneficiària. </w:t>
      </w:r>
      <w:r w:rsidR="00DC40B9">
        <w:rPr>
          <w:szCs w:val="22"/>
        </w:rPr>
        <w:t>El termini de pagament serà d’un mes a partir de que el beneficiari aporti la documentació necessària per a procedir al pagament.</w:t>
      </w:r>
    </w:p>
    <w:p w14:paraId="20CCCA7F" w14:textId="77777777" w:rsidR="00DC40B9" w:rsidRDefault="00DC40B9" w:rsidP="003D3FA2">
      <w:pPr>
        <w:jc w:val="both"/>
        <w:rPr>
          <w:szCs w:val="22"/>
        </w:rPr>
      </w:pPr>
    </w:p>
    <w:p w14:paraId="20CCCA80" w14:textId="77777777" w:rsidR="00DC40B9" w:rsidRPr="00AD29CB" w:rsidRDefault="00DC40B9" w:rsidP="003D3FA2">
      <w:pPr>
        <w:jc w:val="both"/>
        <w:rPr>
          <w:szCs w:val="22"/>
        </w:rPr>
      </w:pPr>
      <w:r w:rsidRPr="00AD29CB">
        <w:rPr>
          <w:szCs w:val="22"/>
        </w:rPr>
        <w:t>S’efectuarà per la totalitat de l’import i en concepte de bestreta.</w:t>
      </w:r>
    </w:p>
    <w:p w14:paraId="20CCCA81" w14:textId="77777777" w:rsidR="00DC40B9" w:rsidRDefault="00DC40B9" w:rsidP="003D3FA2">
      <w:pPr>
        <w:jc w:val="both"/>
        <w:rPr>
          <w:szCs w:val="22"/>
        </w:rPr>
      </w:pPr>
    </w:p>
    <w:p w14:paraId="20CCCA82" w14:textId="77777777" w:rsidR="00F744AD" w:rsidRDefault="00FC39CE" w:rsidP="003D3FA2">
      <w:pPr>
        <w:jc w:val="both"/>
        <w:rPr>
          <w:szCs w:val="22"/>
        </w:rPr>
      </w:pPr>
      <w:r>
        <w:rPr>
          <w:szCs w:val="22"/>
        </w:rPr>
        <w:t>Els beneficiaris quedaran exonerats</w:t>
      </w:r>
      <w:r w:rsidR="00F744AD" w:rsidRPr="00AD29CB">
        <w:rPr>
          <w:szCs w:val="22"/>
        </w:rPr>
        <w:t xml:space="preserve"> de la prestació de garanties del pagament anticipat de la subvenció, en atenció a la seva naturalesa, així com a la dels seus beneficiaris.</w:t>
      </w:r>
    </w:p>
    <w:p w14:paraId="20CCCA83" w14:textId="77777777" w:rsidR="00F744AD" w:rsidRPr="00002779" w:rsidRDefault="00F744AD" w:rsidP="003D3FA2">
      <w:pPr>
        <w:jc w:val="both"/>
        <w:rPr>
          <w:sz w:val="20"/>
          <w:szCs w:val="22"/>
        </w:rPr>
      </w:pPr>
    </w:p>
    <w:p w14:paraId="42095C0B" w14:textId="77777777" w:rsidR="00867024" w:rsidRPr="00002779" w:rsidRDefault="00867024" w:rsidP="003D3FA2">
      <w:pPr>
        <w:jc w:val="both"/>
        <w:rPr>
          <w:sz w:val="20"/>
          <w:szCs w:val="22"/>
        </w:rPr>
      </w:pPr>
    </w:p>
    <w:p w14:paraId="20CCCA84" w14:textId="77777777" w:rsidR="00F744AD" w:rsidRPr="0033519D" w:rsidRDefault="00853955" w:rsidP="003D3FA2">
      <w:pPr>
        <w:pStyle w:val="Ttulo2"/>
        <w:rPr>
          <w:szCs w:val="22"/>
        </w:rPr>
      </w:pPr>
      <w:r w:rsidRPr="0033519D">
        <w:rPr>
          <w:szCs w:val="22"/>
        </w:rPr>
        <w:t>17</w:t>
      </w:r>
      <w:r w:rsidR="00F744AD" w:rsidRPr="0033519D">
        <w:rPr>
          <w:szCs w:val="22"/>
        </w:rPr>
        <w:t>.- Justificació: Termini i documentació</w:t>
      </w:r>
    </w:p>
    <w:p w14:paraId="20CCCA85" w14:textId="77777777" w:rsidR="00F744AD" w:rsidRPr="00AD29CB" w:rsidRDefault="00F744AD" w:rsidP="003D3FA2">
      <w:pPr>
        <w:jc w:val="both"/>
        <w:rPr>
          <w:b/>
          <w:szCs w:val="22"/>
          <w:u w:val="single"/>
        </w:rPr>
      </w:pPr>
    </w:p>
    <w:p w14:paraId="20CCCA86" w14:textId="77777777" w:rsidR="00E50F5B" w:rsidRDefault="00E50F5B" w:rsidP="003D3FA2">
      <w:pPr>
        <w:pStyle w:val="Ttulo2"/>
        <w:rPr>
          <w:szCs w:val="22"/>
          <w:u w:val="none"/>
        </w:rPr>
      </w:pPr>
      <w:bookmarkStart w:id="0" w:name="_Toc382296348"/>
      <w:r w:rsidRPr="00FE7CEA">
        <w:rPr>
          <w:szCs w:val="22"/>
        </w:rPr>
        <w:t>Termini de justificació</w:t>
      </w:r>
      <w:r w:rsidRPr="00FE7CEA">
        <w:rPr>
          <w:szCs w:val="22"/>
          <w:u w:val="none"/>
        </w:rPr>
        <w:t>:</w:t>
      </w:r>
      <w:bookmarkEnd w:id="0"/>
    </w:p>
    <w:p w14:paraId="20CCCA87" w14:textId="77777777" w:rsidR="00E063D9" w:rsidRPr="00E063D9" w:rsidRDefault="00E063D9" w:rsidP="003D3FA2"/>
    <w:p w14:paraId="20CCCA88" w14:textId="77777777" w:rsidR="00E50F5B" w:rsidRPr="00FE7CEA" w:rsidRDefault="00E50F5B" w:rsidP="003D3FA2">
      <w:pPr>
        <w:pStyle w:val="Textoindependiente2"/>
        <w:rPr>
          <w:szCs w:val="22"/>
        </w:rPr>
      </w:pPr>
      <w:r w:rsidRPr="00FE7CEA">
        <w:rPr>
          <w:szCs w:val="22"/>
        </w:rPr>
        <w:t xml:space="preserve">Les subvencions atorgades hauran de justificar-se, com a màxim, dins del termini de </w:t>
      </w:r>
      <w:r w:rsidRPr="00FE7CEA">
        <w:rPr>
          <w:b/>
          <w:bCs/>
          <w:szCs w:val="22"/>
          <w:u w:val="single"/>
        </w:rPr>
        <w:t>dos mesos</w:t>
      </w:r>
      <w:r w:rsidRPr="00FE7CEA">
        <w:rPr>
          <w:szCs w:val="22"/>
        </w:rPr>
        <w:t xml:space="preserve">, a comptar de la data de finalització de l’execució del projecte. En cas d’haver executat el projecte amb anterioritat a la concessió de la subvenció, dins del termini de </w:t>
      </w:r>
      <w:r w:rsidRPr="00FE7CEA">
        <w:rPr>
          <w:b/>
          <w:bCs/>
          <w:szCs w:val="22"/>
          <w:u w:val="single"/>
        </w:rPr>
        <w:t>dos mesos</w:t>
      </w:r>
      <w:r w:rsidRPr="00FE7CEA">
        <w:rPr>
          <w:szCs w:val="22"/>
        </w:rPr>
        <w:t xml:space="preserve"> a partir de la </w:t>
      </w:r>
      <w:r w:rsidRPr="00FE7CEA">
        <w:rPr>
          <w:b/>
          <w:bCs/>
          <w:szCs w:val="22"/>
          <w:u w:val="single"/>
        </w:rPr>
        <w:t>data del seu pagament</w:t>
      </w:r>
      <w:r w:rsidRPr="00FE7CEA">
        <w:rPr>
          <w:szCs w:val="22"/>
        </w:rPr>
        <w:t>.</w:t>
      </w:r>
    </w:p>
    <w:p w14:paraId="20CCCA89" w14:textId="77777777" w:rsidR="007B6219" w:rsidRDefault="007B6219" w:rsidP="003D3FA2">
      <w:pPr>
        <w:pStyle w:val="Textoindependiente2"/>
        <w:rPr>
          <w:highlight w:val="yellow"/>
        </w:rPr>
      </w:pPr>
    </w:p>
    <w:p w14:paraId="20CCCA8A" w14:textId="77777777" w:rsidR="009718F4" w:rsidRPr="009537C4" w:rsidRDefault="00FF03B1" w:rsidP="003D3FA2">
      <w:pPr>
        <w:pStyle w:val="Default"/>
        <w:jc w:val="both"/>
        <w:rPr>
          <w:rFonts w:ascii="Bookman Old Style" w:hAnsi="Bookman Old Style"/>
          <w:bCs/>
          <w:color w:val="auto"/>
          <w:sz w:val="22"/>
          <w:szCs w:val="22"/>
        </w:rPr>
      </w:pPr>
      <w:r w:rsidRPr="0033519D">
        <w:rPr>
          <w:rFonts w:ascii="Bookman Old Style" w:hAnsi="Bookman Old Style"/>
          <w:color w:val="auto"/>
          <w:sz w:val="22"/>
          <w:szCs w:val="22"/>
        </w:rPr>
        <w:t>La justificació es realitzarà</w:t>
      </w:r>
      <w:r w:rsidR="007B6219" w:rsidRPr="0033519D">
        <w:rPr>
          <w:rFonts w:ascii="Bookman Old Style" w:hAnsi="Bookman Old Style"/>
          <w:color w:val="auto"/>
          <w:sz w:val="22"/>
          <w:szCs w:val="22"/>
        </w:rPr>
        <w:t xml:space="preserve"> mitjançant la presentació d’una instància per </w:t>
      </w:r>
      <w:r w:rsidR="007B6219" w:rsidRPr="0033519D">
        <w:rPr>
          <w:rFonts w:ascii="Bookman Old Style" w:hAnsi="Bookman Old Style"/>
          <w:b/>
          <w:color w:val="auto"/>
          <w:sz w:val="22"/>
          <w:szCs w:val="22"/>
          <w:u w:val="single"/>
        </w:rPr>
        <w:t xml:space="preserve">mitjans electrònics a la seu electrònica de l’Ajuntament (instància genèrica telemàtica </w:t>
      </w:r>
      <w:hyperlink r:id="rId14" w:history="1">
        <w:r w:rsidR="007B6219" w:rsidRPr="0033519D">
          <w:rPr>
            <w:rStyle w:val="Hipervnculo"/>
            <w:rFonts w:ascii="Bookman Old Style" w:hAnsi="Bookman Old Style"/>
            <w:color w:val="auto"/>
            <w:sz w:val="22"/>
            <w:szCs w:val="22"/>
          </w:rPr>
          <w:t>https://seuelectronica.cornella.cat/portal/noEstatica.do?opc_id=119&amp;ent_id=1&amp;idioma=2</w:t>
        </w:r>
      </w:hyperlink>
      <w:r w:rsidR="007B6219" w:rsidRPr="0033519D">
        <w:rPr>
          <w:rFonts w:ascii="Bookman Old Style" w:hAnsi="Bookman Old Style"/>
          <w:color w:val="auto"/>
          <w:sz w:val="22"/>
          <w:szCs w:val="22"/>
        </w:rPr>
        <w:t>)</w:t>
      </w:r>
      <w:r w:rsidR="007B6219" w:rsidRPr="0033519D">
        <w:rPr>
          <w:rFonts w:ascii="Bookman Old Style" w:hAnsi="Bookman Old Style"/>
          <w:bCs/>
          <w:color w:val="auto"/>
          <w:sz w:val="22"/>
          <w:szCs w:val="22"/>
        </w:rPr>
        <w:t>,</w:t>
      </w:r>
      <w:r w:rsidR="007B6219" w:rsidRPr="0033519D">
        <w:rPr>
          <w:rFonts w:ascii="Bookman Old Style" w:hAnsi="Bookman Old Style"/>
          <w:b/>
          <w:bCs/>
          <w:color w:val="auto"/>
          <w:sz w:val="22"/>
          <w:szCs w:val="22"/>
        </w:rPr>
        <w:t xml:space="preserve"> </w:t>
      </w:r>
      <w:r w:rsidR="00445388" w:rsidRPr="0033519D">
        <w:rPr>
          <w:rFonts w:ascii="Bookman Old Style" w:hAnsi="Bookman Old Style"/>
          <w:color w:val="auto"/>
          <w:sz w:val="22"/>
          <w:szCs w:val="22"/>
        </w:rPr>
        <w:t xml:space="preserve">o en qualsevol dels llocs previstos a l’article 16.4 i  d’acord amb l’article 14 </w:t>
      </w:r>
      <w:r w:rsidR="00445388" w:rsidRPr="0033519D">
        <w:rPr>
          <w:rFonts w:ascii="Bookman Old Style" w:hAnsi="Bookman Old Style"/>
          <w:bCs/>
          <w:color w:val="auto"/>
          <w:sz w:val="22"/>
          <w:szCs w:val="22"/>
        </w:rPr>
        <w:t xml:space="preserve">de la Llei 39/2015, d’1 d’octubre, del procediment administratiu comú de les administracions </w:t>
      </w:r>
      <w:r w:rsidR="00445388" w:rsidRPr="009537C4">
        <w:rPr>
          <w:rFonts w:ascii="Bookman Old Style" w:hAnsi="Bookman Old Style"/>
          <w:bCs/>
          <w:color w:val="auto"/>
          <w:sz w:val="22"/>
          <w:szCs w:val="22"/>
        </w:rPr>
        <w:t>públiques</w:t>
      </w:r>
      <w:r w:rsidR="00362F47" w:rsidRPr="009537C4">
        <w:rPr>
          <w:rFonts w:ascii="Bookman Old Style" w:hAnsi="Bookman Old Style"/>
          <w:bCs/>
          <w:color w:val="auto"/>
          <w:sz w:val="22"/>
          <w:szCs w:val="22"/>
        </w:rPr>
        <w:t>.</w:t>
      </w:r>
      <w:r w:rsidR="007B6219" w:rsidRPr="009537C4">
        <w:rPr>
          <w:rFonts w:ascii="Bookman Old Style" w:hAnsi="Bookman Old Style"/>
          <w:bCs/>
          <w:color w:val="auto"/>
          <w:sz w:val="22"/>
          <w:szCs w:val="22"/>
        </w:rPr>
        <w:t xml:space="preserve"> </w:t>
      </w:r>
      <w:r w:rsidR="0033519D" w:rsidRPr="009537C4">
        <w:rPr>
          <w:rFonts w:ascii="Bookman Old Style" w:hAnsi="Bookman Old Style"/>
          <w:color w:val="auto"/>
          <w:sz w:val="22"/>
          <w:szCs w:val="22"/>
        </w:rPr>
        <w:t>S’haurà</w:t>
      </w:r>
      <w:r w:rsidR="009718F4" w:rsidRPr="009537C4">
        <w:rPr>
          <w:rFonts w:ascii="Bookman Old Style" w:hAnsi="Bookman Old Style"/>
          <w:color w:val="auto"/>
          <w:sz w:val="22"/>
          <w:szCs w:val="22"/>
        </w:rPr>
        <w:t xml:space="preserve"> de formalitzar</w:t>
      </w:r>
      <w:r w:rsidR="009718F4" w:rsidRPr="009537C4">
        <w:rPr>
          <w:rFonts w:ascii="Bookman Old Style" w:hAnsi="Bookman Old Style"/>
          <w:bCs/>
          <w:color w:val="auto"/>
          <w:sz w:val="22"/>
          <w:szCs w:val="22"/>
        </w:rPr>
        <w:t xml:space="preserve"> en els models normalitzats complimentats íntegrament ( </w:t>
      </w:r>
      <w:r w:rsidR="009718F4" w:rsidRPr="009537C4">
        <w:rPr>
          <w:rFonts w:ascii="Bookman Old Style" w:hAnsi="Bookman Old Style"/>
          <w:b/>
          <w:bCs/>
          <w:color w:val="auto"/>
          <w:sz w:val="22"/>
          <w:szCs w:val="22"/>
        </w:rPr>
        <w:t>annex núm. J-1</w:t>
      </w:r>
      <w:r w:rsidR="009718F4" w:rsidRPr="009537C4">
        <w:rPr>
          <w:rFonts w:ascii="Bookman Old Style" w:hAnsi="Bookman Old Style"/>
          <w:bCs/>
          <w:color w:val="auto"/>
          <w:sz w:val="22"/>
          <w:szCs w:val="22"/>
        </w:rPr>
        <w:t xml:space="preserve"> i següents) i hauran de reunir els req</w:t>
      </w:r>
      <w:r w:rsidR="00445388" w:rsidRPr="009537C4">
        <w:rPr>
          <w:rFonts w:ascii="Bookman Old Style" w:hAnsi="Bookman Old Style"/>
          <w:bCs/>
          <w:color w:val="auto"/>
          <w:sz w:val="22"/>
          <w:szCs w:val="22"/>
        </w:rPr>
        <w:t>uisits establerts a l’article 66</w:t>
      </w:r>
      <w:r w:rsidR="009718F4" w:rsidRPr="009537C4">
        <w:rPr>
          <w:rFonts w:ascii="Bookman Old Style" w:hAnsi="Bookman Old Style"/>
          <w:bCs/>
          <w:color w:val="auto"/>
          <w:sz w:val="22"/>
          <w:szCs w:val="22"/>
        </w:rPr>
        <w:t xml:space="preserve"> de la Llei 39/2015, </w:t>
      </w:r>
      <w:r w:rsidR="00D32466" w:rsidRPr="009537C4">
        <w:rPr>
          <w:rFonts w:ascii="Bookman Old Style" w:eastAsia="Arial Unicode MS" w:hAnsi="Bookman Old Style" w:cs="Arial Unicode MS"/>
          <w:color w:val="auto"/>
          <w:sz w:val="22"/>
          <w:szCs w:val="22"/>
        </w:rPr>
        <w:t xml:space="preserve"> d’1 d’octubre, del Procedim</w:t>
      </w:r>
      <w:r w:rsidR="009718F4" w:rsidRPr="009537C4">
        <w:rPr>
          <w:rFonts w:ascii="Bookman Old Style" w:eastAsia="Arial Unicode MS" w:hAnsi="Bookman Old Style" w:cs="Arial Unicode MS"/>
          <w:color w:val="auto"/>
          <w:sz w:val="22"/>
          <w:szCs w:val="22"/>
        </w:rPr>
        <w:t>ent  Administratiu Comú de les Administracions Públiques</w:t>
      </w:r>
      <w:r w:rsidR="0066215F" w:rsidRPr="009537C4">
        <w:rPr>
          <w:rFonts w:ascii="Bookman Old Style" w:hAnsi="Bookman Old Style"/>
          <w:bCs/>
          <w:color w:val="auto"/>
          <w:sz w:val="22"/>
          <w:szCs w:val="22"/>
        </w:rPr>
        <w:t>.</w:t>
      </w:r>
    </w:p>
    <w:p w14:paraId="20CCCA8B" w14:textId="77777777" w:rsidR="009718F4" w:rsidRPr="0033519D" w:rsidRDefault="009718F4" w:rsidP="003D3FA2">
      <w:pPr>
        <w:pStyle w:val="Default"/>
        <w:jc w:val="both"/>
        <w:rPr>
          <w:rFonts w:ascii="Bookman Old Style" w:eastAsia="Arial Unicode MS" w:hAnsi="Bookman Old Style" w:cs="Arial Unicode MS"/>
          <w:color w:val="auto"/>
          <w:sz w:val="22"/>
          <w:szCs w:val="22"/>
          <w:lang w:val="es-ES"/>
        </w:rPr>
      </w:pPr>
    </w:p>
    <w:p w14:paraId="20CCCA8C" w14:textId="77777777" w:rsidR="0080420F" w:rsidRDefault="0080420F" w:rsidP="003D3FA2">
      <w:pPr>
        <w:pStyle w:val="Prrafodelista"/>
        <w:ind w:left="0"/>
        <w:rPr>
          <w:rFonts w:cstheme="minorHAnsi"/>
          <w:szCs w:val="22"/>
        </w:rPr>
      </w:pPr>
      <w:r w:rsidRPr="0080420F">
        <w:rPr>
          <w:rFonts w:cstheme="minorHAnsi"/>
          <w:szCs w:val="22"/>
        </w:rPr>
        <w:t>Junt amb la instància s’haurà d’aportar el compte justificatiu, que estarà format per la següent documentació:</w:t>
      </w:r>
    </w:p>
    <w:p w14:paraId="20CCCA8D" w14:textId="77777777" w:rsidR="00325747" w:rsidRPr="0080420F" w:rsidRDefault="00325747" w:rsidP="003D3FA2">
      <w:pPr>
        <w:pStyle w:val="Prrafodelista"/>
        <w:ind w:left="0"/>
        <w:rPr>
          <w:rFonts w:cstheme="minorHAnsi"/>
          <w:szCs w:val="22"/>
        </w:rPr>
      </w:pPr>
    </w:p>
    <w:p w14:paraId="20CCCA8E" w14:textId="35C3F287" w:rsidR="0080420F" w:rsidRPr="00423BBD" w:rsidRDefault="0080420F" w:rsidP="00002779">
      <w:pPr>
        <w:pStyle w:val="Prrafodelista"/>
        <w:numPr>
          <w:ilvl w:val="0"/>
          <w:numId w:val="27"/>
        </w:numPr>
        <w:ind w:left="284" w:hanging="284"/>
        <w:rPr>
          <w:rFonts w:cstheme="minorHAnsi"/>
          <w:b/>
          <w:color w:val="000000" w:themeColor="text1"/>
          <w:szCs w:val="22"/>
        </w:rPr>
      </w:pPr>
      <w:r w:rsidRPr="00423BBD">
        <w:rPr>
          <w:rFonts w:cstheme="minorHAnsi"/>
          <w:color w:val="000000" w:themeColor="text1"/>
          <w:szCs w:val="22"/>
        </w:rPr>
        <w:t>Memòria</w:t>
      </w:r>
      <w:r w:rsidR="00CE132F" w:rsidRPr="00423BBD">
        <w:rPr>
          <w:rFonts w:cstheme="minorHAnsi"/>
          <w:color w:val="000000" w:themeColor="text1"/>
          <w:szCs w:val="22"/>
        </w:rPr>
        <w:t>/es</w:t>
      </w:r>
      <w:r w:rsidRPr="00423BBD">
        <w:rPr>
          <w:rFonts w:cstheme="minorHAnsi"/>
          <w:color w:val="000000" w:themeColor="text1"/>
          <w:szCs w:val="22"/>
        </w:rPr>
        <w:t xml:space="preserve"> del projecte realitzat. </w:t>
      </w:r>
      <w:r w:rsidR="007B6219" w:rsidRPr="00423BBD">
        <w:rPr>
          <w:rFonts w:cstheme="minorHAnsi"/>
          <w:color w:val="000000" w:themeColor="text1"/>
          <w:szCs w:val="22"/>
        </w:rPr>
        <w:t>(</w:t>
      </w:r>
      <w:r w:rsidR="00FF03B1" w:rsidRPr="00423BBD">
        <w:rPr>
          <w:rFonts w:cstheme="minorHAnsi"/>
          <w:b/>
          <w:color w:val="000000" w:themeColor="text1"/>
          <w:szCs w:val="22"/>
        </w:rPr>
        <w:t>Annex núm.J-2</w:t>
      </w:r>
      <w:r w:rsidR="00DF3B76" w:rsidRPr="00423BBD">
        <w:rPr>
          <w:rFonts w:cstheme="minorHAnsi"/>
          <w:b/>
          <w:color w:val="000000" w:themeColor="text1"/>
          <w:szCs w:val="22"/>
        </w:rPr>
        <w:t>)</w:t>
      </w:r>
      <w:r w:rsidR="00002779">
        <w:rPr>
          <w:rFonts w:cstheme="minorHAnsi"/>
          <w:b/>
          <w:color w:val="000000" w:themeColor="text1"/>
          <w:szCs w:val="22"/>
        </w:rPr>
        <w:t>.</w:t>
      </w:r>
    </w:p>
    <w:p w14:paraId="20CCCA8F" w14:textId="77777777" w:rsidR="0080420F" w:rsidRDefault="009718F4" w:rsidP="00002779">
      <w:pPr>
        <w:pStyle w:val="Prrafodelista"/>
        <w:numPr>
          <w:ilvl w:val="0"/>
          <w:numId w:val="27"/>
        </w:numPr>
        <w:ind w:left="284" w:hanging="284"/>
        <w:contextualSpacing/>
        <w:jc w:val="both"/>
        <w:rPr>
          <w:rFonts w:cs="Calibri"/>
          <w:b/>
          <w:szCs w:val="22"/>
        </w:rPr>
      </w:pPr>
      <w:r w:rsidRPr="00423BBD">
        <w:rPr>
          <w:rFonts w:cs="Calibri"/>
          <w:color w:val="000000" w:themeColor="text1"/>
          <w:szCs w:val="22"/>
        </w:rPr>
        <w:t>Memòria</w:t>
      </w:r>
      <w:r w:rsidR="00CE132F" w:rsidRPr="00423BBD">
        <w:rPr>
          <w:rFonts w:cs="Calibri"/>
          <w:color w:val="000000" w:themeColor="text1"/>
          <w:szCs w:val="22"/>
        </w:rPr>
        <w:t>/es</w:t>
      </w:r>
      <w:r w:rsidR="00376592" w:rsidRPr="00423BBD">
        <w:rPr>
          <w:rFonts w:cs="Calibri"/>
          <w:color w:val="000000" w:themeColor="text1"/>
          <w:szCs w:val="22"/>
        </w:rPr>
        <w:t xml:space="preserve"> </w:t>
      </w:r>
      <w:r w:rsidR="006C17E6" w:rsidRPr="00423BBD">
        <w:rPr>
          <w:rFonts w:cs="Calibri"/>
          <w:color w:val="000000" w:themeColor="text1"/>
          <w:szCs w:val="22"/>
        </w:rPr>
        <w:t>d’ingressos</w:t>
      </w:r>
      <w:r w:rsidR="00376592" w:rsidRPr="00423BBD">
        <w:rPr>
          <w:rFonts w:cs="Calibri"/>
          <w:color w:val="000000" w:themeColor="text1"/>
          <w:szCs w:val="22"/>
        </w:rPr>
        <w:t xml:space="preserve"> </w:t>
      </w:r>
      <w:r w:rsidR="00376592" w:rsidRPr="0033519D">
        <w:rPr>
          <w:rFonts w:cs="Calibri"/>
          <w:szCs w:val="22"/>
        </w:rPr>
        <w:t>i despeses amb indicació</w:t>
      </w:r>
      <w:r w:rsidR="0080420F" w:rsidRPr="0033519D">
        <w:rPr>
          <w:rFonts w:cs="Calibri"/>
          <w:szCs w:val="22"/>
        </w:rPr>
        <w:t xml:space="preserve"> del</w:t>
      </w:r>
      <w:r w:rsidR="00A17A7A">
        <w:rPr>
          <w:rFonts w:cs="Calibri"/>
          <w:szCs w:val="22"/>
        </w:rPr>
        <w:t>s</w:t>
      </w:r>
      <w:r w:rsidR="0080420F" w:rsidRPr="0033519D">
        <w:rPr>
          <w:rFonts w:cs="Calibri"/>
          <w:szCs w:val="22"/>
        </w:rPr>
        <w:t xml:space="preserve"> creditors, concepte, números de factura, import i data d’emissió, així com assenyalant quines són les factures que es justifiquen a l’Ajuntament per a la subvenció atorgada. S’hauran de relacionar totes les factures del</w:t>
      </w:r>
      <w:r w:rsidR="0080420F" w:rsidRPr="00E53C69">
        <w:rPr>
          <w:rFonts w:cs="Calibri"/>
          <w:szCs w:val="22"/>
        </w:rPr>
        <w:t xml:space="preserve"> projecte, assenyalant amb una X les que s’imputen i s’adjunten a la justificació de </w:t>
      </w:r>
      <w:r w:rsidR="0080420F" w:rsidRPr="0033519D">
        <w:rPr>
          <w:rFonts w:cs="Calibri"/>
          <w:szCs w:val="22"/>
        </w:rPr>
        <w:t xml:space="preserve">l’Ajuntament de Cornellà de Llobregat </w:t>
      </w:r>
      <w:r w:rsidR="0080420F" w:rsidRPr="0033519D">
        <w:rPr>
          <w:rFonts w:cs="Calibri"/>
          <w:b/>
          <w:szCs w:val="22"/>
        </w:rPr>
        <w:t>(</w:t>
      </w:r>
      <w:r w:rsidR="005A3699" w:rsidRPr="0033519D">
        <w:rPr>
          <w:rFonts w:cs="Calibri"/>
          <w:b/>
          <w:szCs w:val="22"/>
        </w:rPr>
        <w:t>annex núm. J-3</w:t>
      </w:r>
      <w:r w:rsidR="0080420F" w:rsidRPr="0033519D">
        <w:rPr>
          <w:rFonts w:cs="Calibri"/>
          <w:b/>
          <w:szCs w:val="22"/>
        </w:rPr>
        <w:t>).</w:t>
      </w:r>
    </w:p>
    <w:p w14:paraId="330DDC29" w14:textId="77777777" w:rsidR="00002779" w:rsidRPr="00002779" w:rsidRDefault="00002779" w:rsidP="00002779">
      <w:pPr>
        <w:pStyle w:val="Prrafodelista"/>
        <w:ind w:left="0"/>
        <w:contextualSpacing/>
        <w:jc w:val="both"/>
        <w:rPr>
          <w:rFonts w:cs="Calibri"/>
          <w:b/>
          <w:sz w:val="20"/>
          <w:szCs w:val="22"/>
        </w:rPr>
      </w:pPr>
    </w:p>
    <w:p w14:paraId="20CCCA90" w14:textId="77777777" w:rsidR="00E53C69" w:rsidRDefault="003C5B18" w:rsidP="003D3FA2">
      <w:pPr>
        <w:pStyle w:val="Prrafodelista"/>
        <w:ind w:left="0"/>
        <w:contextualSpacing/>
        <w:jc w:val="both"/>
        <w:rPr>
          <w:szCs w:val="22"/>
        </w:rPr>
      </w:pPr>
      <w:r w:rsidRPr="005E2370">
        <w:rPr>
          <w:szCs w:val="22"/>
        </w:rPr>
        <w:t>Factures degudament complimentades</w:t>
      </w:r>
      <w:r w:rsidRPr="00E53C69">
        <w:rPr>
          <w:szCs w:val="22"/>
        </w:rPr>
        <w:t xml:space="preserve"> o fotocòpies compulsades amb justificant de pagament per un import igual o superior a la quantitat atorgada de les despeses definides en la clàusula 4 del present document. Les factures hauran de contenir els requisits establerts pel Reial Decret 1619/2012, de 30 de novembre.</w:t>
      </w:r>
    </w:p>
    <w:p w14:paraId="393BF285" w14:textId="4BD3AB1D" w:rsidR="00002779" w:rsidRDefault="00002779">
      <w:pPr>
        <w:rPr>
          <w:szCs w:val="22"/>
        </w:rPr>
      </w:pPr>
      <w:r>
        <w:rPr>
          <w:szCs w:val="22"/>
        </w:rPr>
        <w:br w:type="page"/>
      </w:r>
    </w:p>
    <w:p w14:paraId="1258465D" w14:textId="77777777" w:rsidR="00002779" w:rsidRDefault="00002779" w:rsidP="003D3FA2">
      <w:pPr>
        <w:pStyle w:val="Prrafodelista"/>
        <w:ind w:left="0"/>
        <w:contextualSpacing/>
        <w:jc w:val="both"/>
        <w:rPr>
          <w:szCs w:val="22"/>
        </w:rPr>
      </w:pPr>
    </w:p>
    <w:p w14:paraId="5F90148E" w14:textId="77777777" w:rsidR="00002779" w:rsidRDefault="00002779" w:rsidP="003D3FA2">
      <w:pPr>
        <w:pStyle w:val="Prrafodelista"/>
        <w:ind w:left="0"/>
        <w:contextualSpacing/>
        <w:jc w:val="both"/>
        <w:rPr>
          <w:szCs w:val="22"/>
        </w:rPr>
      </w:pPr>
    </w:p>
    <w:p w14:paraId="35718353" w14:textId="77777777" w:rsidR="00002779" w:rsidRDefault="00002779" w:rsidP="003D3FA2">
      <w:pPr>
        <w:pStyle w:val="Prrafodelista"/>
        <w:ind w:left="0"/>
        <w:contextualSpacing/>
        <w:jc w:val="both"/>
        <w:rPr>
          <w:szCs w:val="22"/>
        </w:rPr>
      </w:pPr>
    </w:p>
    <w:p w14:paraId="20CCCA91" w14:textId="77777777" w:rsidR="00E53C69" w:rsidRDefault="0080420F" w:rsidP="003D3FA2">
      <w:pPr>
        <w:pStyle w:val="Prrafodelista"/>
        <w:ind w:left="0"/>
        <w:contextualSpacing/>
        <w:jc w:val="both"/>
        <w:rPr>
          <w:rFonts w:cs="Arial"/>
          <w:shd w:val="clear" w:color="auto" w:fill="FFFFFF"/>
        </w:rPr>
      </w:pPr>
      <w:r w:rsidRPr="00E53C69">
        <w:rPr>
          <w:rFonts w:cs="Arial"/>
          <w:shd w:val="clear" w:color="auto" w:fill="FFFFFF"/>
        </w:rPr>
        <w:t>D’acord amb l'article 7 de la Llei 7/2012, de 29 d'octubre, de modificació de la normativa tributària i pressupostària i d'adequació de la normativa financera per a la intensificació de les actuacions en la prevenció i lluita contra el frau, no es podran realitzar pagaments en efectiu</w:t>
      </w:r>
      <w:r w:rsidR="00A17A7A">
        <w:rPr>
          <w:rFonts w:cs="Arial"/>
          <w:shd w:val="clear" w:color="auto" w:fill="FFFFFF"/>
        </w:rPr>
        <w:t xml:space="preserve"> d'import igual o superior a 1.0</w:t>
      </w:r>
      <w:r w:rsidRPr="00E53C69">
        <w:rPr>
          <w:rFonts w:cs="Arial"/>
          <w:shd w:val="clear" w:color="auto" w:fill="FFFFFF"/>
        </w:rPr>
        <w:t>00 euros o el seu contravalor en moneda estrangera, o aquell import que determini la Llei en cada moment, quan alguna de les parts actuï en qualitat d'empresari o professional.</w:t>
      </w:r>
    </w:p>
    <w:p w14:paraId="5EC7C4AB" w14:textId="77777777" w:rsidR="00002779" w:rsidRDefault="00002779" w:rsidP="003D3FA2">
      <w:pPr>
        <w:pStyle w:val="Prrafodelista"/>
        <w:ind w:left="0"/>
        <w:contextualSpacing/>
        <w:jc w:val="both"/>
        <w:rPr>
          <w:rFonts w:cs="Arial"/>
          <w:shd w:val="clear" w:color="auto" w:fill="FFFFFF"/>
        </w:rPr>
      </w:pPr>
    </w:p>
    <w:p w14:paraId="20CCCA92" w14:textId="77777777" w:rsidR="00E53C69" w:rsidRDefault="0080420F" w:rsidP="003D3FA2">
      <w:pPr>
        <w:pStyle w:val="Prrafodelista"/>
        <w:ind w:left="0"/>
        <w:contextualSpacing/>
        <w:jc w:val="both"/>
        <w:rPr>
          <w:rFonts w:cstheme="minorHAnsi"/>
          <w:szCs w:val="22"/>
        </w:rPr>
      </w:pPr>
      <w:r w:rsidRPr="00C22F32">
        <w:rPr>
          <w:rFonts w:cstheme="minorHAnsi"/>
          <w:szCs w:val="22"/>
        </w:rPr>
        <w:t>El contingut de les factures ha d’especificar clarament els conceptes individuals de les despeses que es tracti. No s’admetran les que tinguin conceptes genèrics.</w:t>
      </w:r>
    </w:p>
    <w:p w14:paraId="30D0B2D5" w14:textId="77777777" w:rsidR="00002779" w:rsidRDefault="00002779" w:rsidP="003D3FA2">
      <w:pPr>
        <w:pStyle w:val="Prrafodelista"/>
        <w:ind w:left="0"/>
        <w:contextualSpacing/>
        <w:jc w:val="both"/>
        <w:rPr>
          <w:rFonts w:cstheme="minorHAnsi"/>
          <w:szCs w:val="22"/>
        </w:rPr>
      </w:pPr>
    </w:p>
    <w:p w14:paraId="20CCCA93" w14:textId="77777777" w:rsidR="00E53C69" w:rsidRDefault="0080420F" w:rsidP="003D3FA2">
      <w:pPr>
        <w:pStyle w:val="Prrafodelista"/>
        <w:ind w:left="0"/>
        <w:contextualSpacing/>
        <w:jc w:val="both"/>
        <w:rPr>
          <w:rFonts w:cstheme="minorHAnsi"/>
          <w:szCs w:val="22"/>
        </w:rPr>
      </w:pPr>
      <w:r w:rsidRPr="00C22F32">
        <w:rPr>
          <w:rFonts w:cstheme="minorHAnsi"/>
          <w:szCs w:val="22"/>
        </w:rPr>
        <w:t>No s’admetran, en cap cas, per justificar la subvenció, els següents tipus de documents:</w:t>
      </w:r>
    </w:p>
    <w:p w14:paraId="5286A3EA" w14:textId="77777777" w:rsidR="00002779" w:rsidRDefault="00002779" w:rsidP="003D3FA2">
      <w:pPr>
        <w:pStyle w:val="Prrafodelista"/>
        <w:ind w:left="0"/>
        <w:contextualSpacing/>
        <w:jc w:val="both"/>
        <w:rPr>
          <w:rFonts w:cstheme="minorHAnsi"/>
          <w:szCs w:val="22"/>
        </w:rPr>
      </w:pPr>
    </w:p>
    <w:p w14:paraId="20CCCA94" w14:textId="77777777" w:rsidR="00E53C69" w:rsidRDefault="0080420F" w:rsidP="00002779">
      <w:pPr>
        <w:pStyle w:val="Prrafodelista"/>
        <w:ind w:left="1276"/>
        <w:contextualSpacing/>
        <w:jc w:val="both"/>
        <w:rPr>
          <w:rFonts w:cstheme="minorHAnsi"/>
          <w:b/>
          <w:szCs w:val="22"/>
        </w:rPr>
      </w:pPr>
      <w:r w:rsidRPr="00C22F32">
        <w:rPr>
          <w:rFonts w:cstheme="minorHAnsi"/>
          <w:szCs w:val="22"/>
        </w:rPr>
        <w:t xml:space="preserve">* </w:t>
      </w:r>
      <w:r w:rsidRPr="00C22F32">
        <w:rPr>
          <w:rFonts w:cstheme="minorHAnsi"/>
          <w:b/>
          <w:szCs w:val="22"/>
        </w:rPr>
        <w:t>Tiquets de compra.</w:t>
      </w:r>
    </w:p>
    <w:p w14:paraId="20CCCA95" w14:textId="77777777" w:rsidR="00E53C69" w:rsidRDefault="0080420F" w:rsidP="00002779">
      <w:pPr>
        <w:pStyle w:val="Prrafodelista"/>
        <w:ind w:left="1276"/>
        <w:contextualSpacing/>
        <w:jc w:val="both"/>
        <w:rPr>
          <w:rFonts w:cstheme="minorHAnsi"/>
          <w:b/>
          <w:szCs w:val="22"/>
        </w:rPr>
      </w:pPr>
      <w:r w:rsidRPr="00C22F32">
        <w:rPr>
          <w:rFonts w:cstheme="minorHAnsi"/>
          <w:b/>
          <w:szCs w:val="22"/>
        </w:rPr>
        <w:t>* Tiquets/targe</w:t>
      </w:r>
      <w:r w:rsidR="00A17A7A">
        <w:rPr>
          <w:rFonts w:cstheme="minorHAnsi"/>
          <w:b/>
          <w:szCs w:val="22"/>
        </w:rPr>
        <w:t>te</w:t>
      </w:r>
      <w:r w:rsidRPr="00C22F32">
        <w:rPr>
          <w:rFonts w:cstheme="minorHAnsi"/>
          <w:b/>
          <w:szCs w:val="22"/>
        </w:rPr>
        <w:t xml:space="preserve">s de transports. </w:t>
      </w:r>
    </w:p>
    <w:p w14:paraId="51695FA2" w14:textId="77777777" w:rsidR="00002779" w:rsidRDefault="00002779" w:rsidP="003D3FA2">
      <w:pPr>
        <w:pStyle w:val="Prrafodelista"/>
        <w:ind w:left="0"/>
        <w:contextualSpacing/>
        <w:jc w:val="both"/>
        <w:rPr>
          <w:szCs w:val="22"/>
        </w:rPr>
      </w:pPr>
    </w:p>
    <w:p w14:paraId="20CCCA96" w14:textId="5A6286C8" w:rsidR="00E53C69" w:rsidRDefault="00C22F32" w:rsidP="003D3FA2">
      <w:pPr>
        <w:pStyle w:val="Prrafodelista"/>
        <w:ind w:left="0"/>
        <w:contextualSpacing/>
        <w:jc w:val="both"/>
        <w:rPr>
          <w:szCs w:val="22"/>
        </w:rPr>
      </w:pPr>
      <w:r w:rsidRPr="00AD29CB">
        <w:rPr>
          <w:szCs w:val="22"/>
        </w:rPr>
        <w:t>En el cas que es justifiqui la subvenció amb salaris de personal propi o contractat de la beneficiària, s’haurà d’aportar juntament amb les nòmines</w:t>
      </w:r>
      <w:r w:rsidR="00FD7697" w:rsidRPr="00174E8C">
        <w:rPr>
          <w:rFonts w:eastAsia="Perpetua"/>
          <w:szCs w:val="22"/>
        </w:rPr>
        <w:t xml:space="preserve">, els </w:t>
      </w:r>
      <w:r w:rsidR="00FD7697" w:rsidRPr="001E388F">
        <w:rPr>
          <w:rFonts w:eastAsia="Perpetua"/>
          <w:szCs w:val="22"/>
        </w:rPr>
        <w:t xml:space="preserve">documents Relació Nominal de Treballadors (TC2) i Rebut de Liquidació de Cotitzacions (TC1) i </w:t>
      </w:r>
      <w:r w:rsidR="00FD7697" w:rsidRPr="00174E8C">
        <w:rPr>
          <w:rFonts w:eastAsia="Perpetua"/>
          <w:szCs w:val="22"/>
        </w:rPr>
        <w:t>els documents acreditatius declarats a l’Agència Tributària o de l’Administració tributària corresponent</w:t>
      </w:r>
      <w:r w:rsidR="00092117" w:rsidRPr="00BE2E7B">
        <w:rPr>
          <w:szCs w:val="22"/>
        </w:rPr>
        <w:t xml:space="preserve">, </w:t>
      </w:r>
      <w:r w:rsidR="00FD7697" w:rsidRPr="00174E8C">
        <w:rPr>
          <w:rFonts w:eastAsia="Perpetua"/>
          <w:szCs w:val="22"/>
        </w:rPr>
        <w:t>assenyal</w:t>
      </w:r>
      <w:r w:rsidR="00FD7697">
        <w:rPr>
          <w:rFonts w:eastAsia="Perpetua"/>
          <w:szCs w:val="22"/>
        </w:rPr>
        <w:t>ant la persona de que es tracta</w:t>
      </w:r>
      <w:r w:rsidR="00FD7697">
        <w:rPr>
          <w:rFonts w:cs="Calibri"/>
        </w:rPr>
        <w:t xml:space="preserve">, </w:t>
      </w:r>
      <w:r w:rsidR="00BF2961" w:rsidRPr="00BE2E7B">
        <w:rPr>
          <w:rFonts w:cs="Calibri"/>
        </w:rPr>
        <w:t>així com els justificants de pagament de les despes</w:t>
      </w:r>
      <w:r w:rsidR="00092117" w:rsidRPr="00BE2E7B">
        <w:rPr>
          <w:rFonts w:cs="Calibri"/>
        </w:rPr>
        <w:t>es que apareixen marcades amb X</w:t>
      </w:r>
      <w:r w:rsidR="00BA2CC6" w:rsidRPr="00BE2E7B">
        <w:rPr>
          <w:rFonts w:cs="Calibri"/>
        </w:rPr>
        <w:t xml:space="preserve"> </w:t>
      </w:r>
      <w:r w:rsidR="00092117" w:rsidRPr="00BE2E7B">
        <w:rPr>
          <w:szCs w:val="22"/>
        </w:rPr>
        <w:t xml:space="preserve">en </w:t>
      </w:r>
      <w:r w:rsidR="00925145">
        <w:rPr>
          <w:szCs w:val="22"/>
        </w:rPr>
        <w:t xml:space="preserve">el quadre </w:t>
      </w:r>
      <w:r w:rsidR="00C60FA0">
        <w:rPr>
          <w:szCs w:val="22"/>
        </w:rPr>
        <w:t>corresponent (</w:t>
      </w:r>
      <w:r w:rsidR="005A3699" w:rsidRPr="00BE2E7B">
        <w:rPr>
          <w:b/>
          <w:szCs w:val="22"/>
        </w:rPr>
        <w:t>annex J-3</w:t>
      </w:r>
      <w:r w:rsidR="00C60FA0">
        <w:rPr>
          <w:b/>
          <w:szCs w:val="22"/>
        </w:rPr>
        <w:t>)</w:t>
      </w:r>
      <w:r w:rsidRPr="001C20DF">
        <w:rPr>
          <w:szCs w:val="22"/>
        </w:rPr>
        <w:t>.</w:t>
      </w:r>
    </w:p>
    <w:p w14:paraId="0CFBBF88" w14:textId="77777777" w:rsidR="00002779" w:rsidRPr="00C60FA0" w:rsidRDefault="00002779" w:rsidP="003D3FA2">
      <w:pPr>
        <w:pStyle w:val="Prrafodelista"/>
        <w:ind w:left="0"/>
        <w:contextualSpacing/>
        <w:jc w:val="both"/>
        <w:rPr>
          <w:szCs w:val="22"/>
        </w:rPr>
      </w:pPr>
    </w:p>
    <w:p w14:paraId="20CCCA97" w14:textId="3F91C725" w:rsidR="00E063D9" w:rsidRPr="00002779" w:rsidRDefault="009718F4" w:rsidP="00002779">
      <w:pPr>
        <w:pStyle w:val="Prrafodelista"/>
        <w:numPr>
          <w:ilvl w:val="0"/>
          <w:numId w:val="30"/>
        </w:numPr>
        <w:ind w:left="284" w:hanging="284"/>
        <w:jc w:val="both"/>
        <w:rPr>
          <w:b/>
          <w:szCs w:val="22"/>
        </w:rPr>
      </w:pPr>
      <w:r w:rsidRPr="005E2370">
        <w:rPr>
          <w:szCs w:val="22"/>
        </w:rPr>
        <w:t>Dades</w:t>
      </w:r>
      <w:r w:rsidR="00E063D9" w:rsidRPr="005E2370">
        <w:rPr>
          <w:szCs w:val="22"/>
        </w:rPr>
        <w:t xml:space="preserve"> de la publicitat de</w:t>
      </w:r>
      <w:r w:rsidRPr="005E2370">
        <w:rPr>
          <w:szCs w:val="22"/>
        </w:rPr>
        <w:t>l</w:t>
      </w:r>
      <w:r w:rsidR="00E063D9" w:rsidRPr="005E2370">
        <w:rPr>
          <w:szCs w:val="22"/>
        </w:rPr>
        <w:t xml:space="preserve"> finançament</w:t>
      </w:r>
      <w:r w:rsidR="00E063D9" w:rsidRPr="00E063D9">
        <w:rPr>
          <w:szCs w:val="22"/>
        </w:rPr>
        <w:t xml:space="preserve"> de l’Ajuntament de Cornellà de Llobregat, del projecte subvencionat, gràfica, audiovisual, estàtica o altre material </w:t>
      </w:r>
      <w:r w:rsidR="00E063D9" w:rsidRPr="005E2370">
        <w:rPr>
          <w:szCs w:val="22"/>
        </w:rPr>
        <w:t xml:space="preserve">publicitari, on es faci constar el logotip de l’Ajuntament de Cornellà de Llobregat, </w:t>
      </w:r>
      <w:r w:rsidR="00E063D9" w:rsidRPr="005E2370">
        <w:rPr>
          <w:rFonts w:cs="Calibri"/>
          <w:szCs w:val="22"/>
        </w:rPr>
        <w:t>i, a més, podrà fer-se constar la frase “</w:t>
      </w:r>
      <w:r w:rsidR="00E063D9" w:rsidRPr="005E2370">
        <w:rPr>
          <w:rFonts w:cs="Calibri"/>
          <w:b/>
          <w:bCs/>
          <w:szCs w:val="22"/>
        </w:rPr>
        <w:t>amb el suport de l’Ajunta</w:t>
      </w:r>
      <w:r w:rsidR="00002779">
        <w:rPr>
          <w:rFonts w:cs="Calibri"/>
          <w:b/>
          <w:bCs/>
          <w:szCs w:val="22"/>
        </w:rPr>
        <w:t>ment de Cornellà de Llobregat”</w:t>
      </w:r>
      <w:r w:rsidR="00E063D9" w:rsidRPr="005E2370">
        <w:rPr>
          <w:rFonts w:cs="Calibri"/>
          <w:b/>
          <w:bCs/>
          <w:szCs w:val="22"/>
        </w:rPr>
        <w:t xml:space="preserve"> </w:t>
      </w:r>
      <w:r w:rsidR="00512BAC" w:rsidRPr="005E2370">
        <w:rPr>
          <w:rFonts w:cs="Calibri"/>
          <w:b/>
          <w:bCs/>
          <w:szCs w:val="22"/>
        </w:rPr>
        <w:t>(annex núm. J-4</w:t>
      </w:r>
      <w:r w:rsidR="00002779">
        <w:rPr>
          <w:rFonts w:cs="Calibri"/>
          <w:b/>
          <w:bCs/>
          <w:szCs w:val="22"/>
        </w:rPr>
        <w:t>).</w:t>
      </w:r>
    </w:p>
    <w:p w14:paraId="30EF7C74" w14:textId="77777777" w:rsidR="00002779" w:rsidRPr="005E2370" w:rsidRDefault="00002779" w:rsidP="00002779">
      <w:pPr>
        <w:pStyle w:val="Prrafodelista"/>
        <w:ind w:left="0"/>
        <w:jc w:val="both"/>
        <w:rPr>
          <w:b/>
          <w:szCs w:val="22"/>
        </w:rPr>
      </w:pPr>
    </w:p>
    <w:p w14:paraId="20CCCA98" w14:textId="77777777" w:rsidR="00E063D9" w:rsidRDefault="00E063D9" w:rsidP="003D3FA2">
      <w:pPr>
        <w:tabs>
          <w:tab w:val="num" w:pos="142"/>
        </w:tabs>
        <w:jc w:val="both"/>
        <w:rPr>
          <w:rFonts w:cs="Calibri"/>
          <w:szCs w:val="22"/>
        </w:rPr>
      </w:pPr>
      <w:r w:rsidRPr="00A71C59">
        <w:rPr>
          <w:szCs w:val="22"/>
        </w:rPr>
        <w:t>En el supòsit que es realitzi mitjançant cartells, tanques, etc. fotografia d’aquests</w:t>
      </w:r>
      <w:r>
        <w:rPr>
          <w:szCs w:val="22"/>
        </w:rPr>
        <w:t xml:space="preserve">. </w:t>
      </w:r>
      <w:r w:rsidRPr="00B51D60">
        <w:rPr>
          <w:rFonts w:cs="Calibri"/>
          <w:szCs w:val="22"/>
        </w:rPr>
        <w:t>En cas de realitzar, a més, qualsevol altre tipus de  publicitat haurà d’aportar una prova de la mateixa i fer-ho constar amb la resta de documentació de publicitat.</w:t>
      </w:r>
      <w:r>
        <w:rPr>
          <w:rFonts w:cs="Calibri"/>
          <w:szCs w:val="22"/>
        </w:rPr>
        <w:t xml:space="preserve"> </w:t>
      </w:r>
    </w:p>
    <w:p w14:paraId="20CCCA99" w14:textId="77777777" w:rsidR="00C22F32" w:rsidRDefault="00C22F32" w:rsidP="003D3FA2">
      <w:pPr>
        <w:pStyle w:val="Prrafodelista"/>
        <w:ind w:left="0"/>
        <w:contextualSpacing/>
        <w:jc w:val="both"/>
        <w:rPr>
          <w:rFonts w:cs="Calibri"/>
          <w:szCs w:val="22"/>
        </w:rPr>
      </w:pPr>
      <w:r w:rsidRPr="00F0491D">
        <w:rPr>
          <w:rFonts w:cs="Calibri"/>
          <w:szCs w:val="22"/>
        </w:rPr>
        <w:t xml:space="preserve">En el supòsit que es presentin factures justificatives relacionades amb peces d’equipaments  i/o objectes  (xandalls  gorres samarretes, </w:t>
      </w:r>
      <w:proofErr w:type="spellStart"/>
      <w:r w:rsidRPr="00F0491D">
        <w:rPr>
          <w:rFonts w:cs="Calibri"/>
          <w:szCs w:val="22"/>
        </w:rPr>
        <w:t>etc</w:t>
      </w:r>
      <w:proofErr w:type="spellEnd"/>
      <w:r w:rsidRPr="00F0491D">
        <w:rPr>
          <w:rFonts w:cs="Calibri"/>
          <w:szCs w:val="22"/>
        </w:rPr>
        <w:t xml:space="preserve">) s’haurà d’aportar un model de cadascuna de les peces en el que figuri imprès el logotip de  l’Ajuntament de Cornellà.  No caldrà quan aquest material sigui utilitzat per a la realització de tallers que formen part del </w:t>
      </w:r>
      <w:r w:rsidRPr="005E2370">
        <w:rPr>
          <w:rFonts w:cs="Calibri"/>
          <w:szCs w:val="22"/>
        </w:rPr>
        <w:t>projecte.</w:t>
      </w:r>
    </w:p>
    <w:p w14:paraId="6E8642E2" w14:textId="77777777" w:rsidR="00002779" w:rsidRPr="005E2370" w:rsidRDefault="00002779" w:rsidP="003D3FA2">
      <w:pPr>
        <w:pStyle w:val="Prrafodelista"/>
        <w:ind w:left="0"/>
        <w:contextualSpacing/>
        <w:jc w:val="both"/>
        <w:rPr>
          <w:szCs w:val="22"/>
        </w:rPr>
      </w:pPr>
    </w:p>
    <w:p w14:paraId="20CCCA9A" w14:textId="2FC0C2A7" w:rsidR="00C22F32" w:rsidRDefault="009718F4" w:rsidP="00002779">
      <w:pPr>
        <w:pStyle w:val="Prrafodelista"/>
        <w:numPr>
          <w:ilvl w:val="0"/>
          <w:numId w:val="28"/>
        </w:numPr>
        <w:ind w:left="284" w:hanging="284"/>
        <w:jc w:val="both"/>
        <w:rPr>
          <w:rFonts w:cs="Calibri"/>
          <w:b/>
          <w:szCs w:val="22"/>
        </w:rPr>
      </w:pPr>
      <w:r w:rsidRPr="005E2370">
        <w:rPr>
          <w:rFonts w:cs="Calibri"/>
          <w:szCs w:val="22"/>
        </w:rPr>
        <w:t>R</w:t>
      </w:r>
      <w:r w:rsidR="001D2520" w:rsidRPr="005E2370">
        <w:rPr>
          <w:rFonts w:cs="Calibri"/>
          <w:szCs w:val="22"/>
        </w:rPr>
        <w:t xml:space="preserve">etribucions dels òrgans de direcció o d’administració de l’entitat beneficiària quan la subvenció s’atorgui a </w:t>
      </w:r>
      <w:r w:rsidR="00BA4DE8" w:rsidRPr="005E2370">
        <w:rPr>
          <w:rFonts w:cs="Calibri"/>
          <w:szCs w:val="22"/>
        </w:rPr>
        <w:t>entitats</w:t>
      </w:r>
      <w:r w:rsidR="001D2520" w:rsidRPr="005E2370">
        <w:rPr>
          <w:rFonts w:cs="Calibri"/>
          <w:szCs w:val="22"/>
        </w:rPr>
        <w:t xml:space="preserve"> per import superior a 10.000 euros </w:t>
      </w:r>
      <w:r w:rsidR="001D2520" w:rsidRPr="005E2370">
        <w:rPr>
          <w:rFonts w:cs="Calibri"/>
          <w:b/>
          <w:szCs w:val="22"/>
        </w:rPr>
        <w:t xml:space="preserve">(annex </w:t>
      </w:r>
      <w:r w:rsidR="00020DC1" w:rsidRPr="005E2370">
        <w:rPr>
          <w:rFonts w:cs="Calibri"/>
          <w:b/>
          <w:szCs w:val="22"/>
        </w:rPr>
        <w:t>núm.</w:t>
      </w:r>
      <w:r w:rsidR="00512BAC" w:rsidRPr="005E2370">
        <w:rPr>
          <w:rFonts w:cs="Calibri"/>
          <w:b/>
          <w:szCs w:val="22"/>
        </w:rPr>
        <w:t xml:space="preserve"> J-5</w:t>
      </w:r>
      <w:r w:rsidR="00C22F32" w:rsidRPr="005E2370">
        <w:rPr>
          <w:rFonts w:cs="Calibri"/>
          <w:b/>
          <w:szCs w:val="22"/>
        </w:rPr>
        <w:t>)</w:t>
      </w:r>
      <w:r w:rsidR="00002779">
        <w:rPr>
          <w:rFonts w:cs="Calibri"/>
          <w:b/>
          <w:szCs w:val="22"/>
        </w:rPr>
        <w:t>.</w:t>
      </w:r>
    </w:p>
    <w:p w14:paraId="5691A3FE" w14:textId="77777777" w:rsidR="00002779" w:rsidRPr="005E2370" w:rsidRDefault="00002779" w:rsidP="00002779">
      <w:pPr>
        <w:pStyle w:val="Prrafodelista"/>
        <w:ind w:left="284"/>
        <w:jc w:val="both"/>
        <w:rPr>
          <w:rFonts w:cs="Calibri"/>
          <w:b/>
          <w:szCs w:val="22"/>
        </w:rPr>
      </w:pPr>
    </w:p>
    <w:p w14:paraId="20CCCA9D" w14:textId="349585EF" w:rsidR="00002779" w:rsidRPr="00AF7AB3" w:rsidRDefault="00C22F32" w:rsidP="00AF7AB3">
      <w:pPr>
        <w:pStyle w:val="Prrafodelista"/>
        <w:numPr>
          <w:ilvl w:val="0"/>
          <w:numId w:val="28"/>
        </w:numPr>
        <w:ind w:left="284" w:hanging="284"/>
        <w:jc w:val="both"/>
        <w:rPr>
          <w:rFonts w:cs="Calibri"/>
          <w:szCs w:val="22"/>
        </w:rPr>
      </w:pPr>
      <w:r w:rsidRPr="00E063D9">
        <w:rPr>
          <w:rFonts w:cs="Calibri"/>
          <w:szCs w:val="22"/>
        </w:rPr>
        <w:t xml:space="preserve">Carta de pagament del reintegrament de les quantitats no aplicades, si s’escau, més els interessos de demora corresponents, comptats des del dia que es va efectuar el pagament de la </w:t>
      </w:r>
      <w:r w:rsidR="00AF7AB3">
        <w:rPr>
          <w:rFonts w:cs="Calibri"/>
          <w:szCs w:val="22"/>
        </w:rPr>
        <w:t>subvenció per aquest Ajuntament</w:t>
      </w:r>
    </w:p>
    <w:p w14:paraId="11C427FD" w14:textId="77777777" w:rsidR="00002779" w:rsidRPr="005A0F55" w:rsidRDefault="00002779" w:rsidP="003D3FA2"/>
    <w:p w14:paraId="20CCCA9E" w14:textId="77777777" w:rsidR="009718F4" w:rsidRPr="005E2370" w:rsidRDefault="00853955" w:rsidP="003D3FA2">
      <w:pPr>
        <w:pStyle w:val="Estilo1"/>
        <w:numPr>
          <w:ilvl w:val="0"/>
          <w:numId w:val="0"/>
        </w:numPr>
      </w:pPr>
      <w:r w:rsidRPr="005E2370">
        <w:t>18</w:t>
      </w:r>
      <w:r w:rsidR="009718F4" w:rsidRPr="005E2370">
        <w:t>.- Rectificació de la documentació justificativa (en cas necessari):</w:t>
      </w:r>
    </w:p>
    <w:p w14:paraId="20CCCA9F" w14:textId="77777777" w:rsidR="009718F4" w:rsidRPr="005E2370" w:rsidRDefault="009718F4" w:rsidP="003D3FA2">
      <w:pPr>
        <w:jc w:val="both"/>
      </w:pPr>
    </w:p>
    <w:p w14:paraId="20CCCAA0" w14:textId="74BB6611" w:rsidR="007501C0" w:rsidRDefault="009718F4" w:rsidP="003D3FA2">
      <w:pPr>
        <w:pStyle w:val="Default"/>
        <w:jc w:val="both"/>
        <w:rPr>
          <w:rFonts w:ascii="Bookman Old Style" w:hAnsi="Bookman Old Style"/>
          <w:bCs/>
          <w:color w:val="auto"/>
          <w:sz w:val="22"/>
          <w:szCs w:val="22"/>
        </w:rPr>
      </w:pPr>
      <w:r w:rsidRPr="005E2370">
        <w:rPr>
          <w:rFonts w:ascii="Bookman Old Style" w:hAnsi="Bookman Old Style"/>
          <w:color w:val="auto"/>
          <w:sz w:val="22"/>
          <w:szCs w:val="22"/>
        </w:rPr>
        <w:t xml:space="preserve">Si la documentació de justificació presentada és incompleta o incorrecta, es requerirà </w:t>
      </w:r>
      <w:r w:rsidR="00A17A7A">
        <w:rPr>
          <w:rFonts w:ascii="Bookman Old Style" w:hAnsi="Bookman Old Style"/>
          <w:color w:val="auto"/>
          <w:sz w:val="22"/>
          <w:szCs w:val="22"/>
        </w:rPr>
        <w:t>al beneficiari, per escrit, per</w:t>
      </w:r>
      <w:r w:rsidRPr="005E2370">
        <w:rPr>
          <w:rFonts w:ascii="Bookman Old Style" w:hAnsi="Bookman Old Style"/>
          <w:color w:val="auto"/>
          <w:sz w:val="22"/>
          <w:szCs w:val="22"/>
        </w:rPr>
        <w:t xml:space="preserve">què faci les rectificacions oportunes en el </w:t>
      </w:r>
      <w:r w:rsidRPr="005E2370">
        <w:rPr>
          <w:rFonts w:ascii="Bookman Old Style" w:hAnsi="Bookman Old Style"/>
          <w:b/>
          <w:color w:val="auto"/>
          <w:sz w:val="22"/>
          <w:szCs w:val="22"/>
        </w:rPr>
        <w:t>termini improrrogable de deu dies hàbils</w:t>
      </w:r>
      <w:r w:rsidRPr="005E2370">
        <w:rPr>
          <w:rFonts w:ascii="Bookman Old Style" w:hAnsi="Bookman Old Style"/>
          <w:color w:val="auto"/>
          <w:sz w:val="22"/>
          <w:szCs w:val="22"/>
        </w:rPr>
        <w:t xml:space="preserve">, a comptar de l’endemà que rebi el citat escrit, </w:t>
      </w:r>
      <w:r w:rsidRPr="005E2370">
        <w:rPr>
          <w:rFonts w:ascii="Bookman Old Style" w:hAnsi="Bookman Old Style"/>
          <w:b/>
          <w:color w:val="auto"/>
          <w:sz w:val="22"/>
          <w:szCs w:val="22"/>
          <w:u w:val="single"/>
        </w:rPr>
        <w:t>per mitjans electrònics a la seu electrònica de l’Ajuntament (instància esmenar sol·licitud:</w:t>
      </w:r>
      <w:hyperlink r:id="rId15" w:history="1">
        <w:r w:rsidRPr="005E2370">
          <w:rPr>
            <w:rStyle w:val="Hipervnculo"/>
            <w:rFonts w:ascii="Bookman Old Style" w:hAnsi="Bookman Old Style"/>
            <w:b/>
            <w:color w:val="auto"/>
            <w:sz w:val="22"/>
            <w:szCs w:val="22"/>
          </w:rPr>
          <w:t>https://seuelectronica.cornella.cat/portal/noEstatica.do?opc_id=119&amp;ent_id=1&amp;idioma=2</w:t>
        </w:r>
      </w:hyperlink>
      <w:r w:rsidRPr="005E2370">
        <w:rPr>
          <w:rFonts w:ascii="Bookman Old Style" w:hAnsi="Bookman Old Style"/>
          <w:color w:val="auto"/>
          <w:sz w:val="22"/>
          <w:szCs w:val="22"/>
        </w:rPr>
        <w:t xml:space="preserve">), </w:t>
      </w:r>
      <w:r w:rsidR="00BE2096" w:rsidRPr="005E2370">
        <w:rPr>
          <w:rFonts w:ascii="Bookman Old Style" w:hAnsi="Bookman Old Style"/>
          <w:color w:val="auto"/>
          <w:sz w:val="22"/>
          <w:szCs w:val="22"/>
        </w:rPr>
        <w:t xml:space="preserve">o en qualsevol dels llocs previstos a l’article 16.4 i  d’acord amb l’article 14 </w:t>
      </w:r>
      <w:r w:rsidR="00BE2096" w:rsidRPr="005E2370">
        <w:rPr>
          <w:rFonts w:ascii="Bookman Old Style" w:hAnsi="Bookman Old Style"/>
          <w:bCs/>
          <w:color w:val="auto"/>
          <w:sz w:val="22"/>
          <w:szCs w:val="22"/>
        </w:rPr>
        <w:t>de la Llei 39/2015, d’1 d’octubre, del procediment administratiu comú de les administracions públiques</w:t>
      </w:r>
      <w:r w:rsidR="00FD32EB" w:rsidRPr="005E2370">
        <w:rPr>
          <w:rFonts w:ascii="Bookman Old Style" w:hAnsi="Bookman Old Style"/>
          <w:bCs/>
          <w:color w:val="auto"/>
          <w:sz w:val="22"/>
          <w:szCs w:val="22"/>
        </w:rPr>
        <w:t>.</w:t>
      </w:r>
    </w:p>
    <w:p w14:paraId="20CCCAA1" w14:textId="77777777" w:rsidR="009718F4" w:rsidRPr="005E2370" w:rsidRDefault="009718F4" w:rsidP="003D3FA2">
      <w:pPr>
        <w:jc w:val="both"/>
      </w:pPr>
    </w:p>
    <w:p w14:paraId="20CCCAA2" w14:textId="77777777" w:rsidR="009718F4" w:rsidRPr="005E2370" w:rsidRDefault="009718F4" w:rsidP="003D3FA2">
      <w:pPr>
        <w:jc w:val="both"/>
      </w:pPr>
      <w:r w:rsidRPr="005E2370">
        <w:t>En el supòsit que no s’esmenin les deficiències dins del termini referit procedirà el reintegrament de l’ import de la subvenció i interessos de demora, si s’escau, per part del beneficiari.</w:t>
      </w:r>
    </w:p>
    <w:p w14:paraId="20CCCAA3" w14:textId="77777777" w:rsidR="00691F89" w:rsidRDefault="00691F89" w:rsidP="003D3FA2">
      <w:pPr>
        <w:jc w:val="both"/>
        <w:rPr>
          <w:szCs w:val="22"/>
        </w:rPr>
      </w:pPr>
    </w:p>
    <w:p w14:paraId="7C1CEDDB" w14:textId="77777777" w:rsidR="00867024" w:rsidRDefault="00867024" w:rsidP="003D3FA2">
      <w:pPr>
        <w:jc w:val="both"/>
        <w:rPr>
          <w:szCs w:val="22"/>
        </w:rPr>
      </w:pPr>
    </w:p>
    <w:p w14:paraId="20CCCAA4" w14:textId="77777777" w:rsidR="00F744AD" w:rsidRPr="00AD29CB" w:rsidRDefault="00853955" w:rsidP="003D3FA2">
      <w:pPr>
        <w:jc w:val="both"/>
        <w:rPr>
          <w:b/>
          <w:szCs w:val="22"/>
          <w:u w:val="single"/>
        </w:rPr>
      </w:pPr>
      <w:r>
        <w:rPr>
          <w:b/>
          <w:szCs w:val="22"/>
          <w:u w:val="single"/>
        </w:rPr>
        <w:t>19</w:t>
      </w:r>
      <w:r w:rsidR="00F744AD" w:rsidRPr="00AD29CB">
        <w:rPr>
          <w:b/>
          <w:szCs w:val="22"/>
          <w:u w:val="single"/>
        </w:rPr>
        <w:t>.- Modificació de la resolució de concessió</w:t>
      </w:r>
    </w:p>
    <w:p w14:paraId="20CCCAA5" w14:textId="77777777" w:rsidR="00F744AD" w:rsidRPr="00AD29CB" w:rsidRDefault="00F744AD" w:rsidP="003D3FA2">
      <w:pPr>
        <w:jc w:val="both"/>
        <w:rPr>
          <w:b/>
          <w:szCs w:val="22"/>
          <w:u w:val="single"/>
        </w:rPr>
      </w:pPr>
    </w:p>
    <w:p w14:paraId="20CCCAA6" w14:textId="77777777" w:rsidR="00381622" w:rsidRDefault="00F744AD" w:rsidP="003D3FA2">
      <w:pPr>
        <w:pStyle w:val="Textoindependiente2"/>
        <w:widowControl/>
        <w:rPr>
          <w:szCs w:val="22"/>
        </w:rPr>
      </w:pPr>
      <w:r w:rsidRPr="00AD29CB">
        <w:rPr>
          <w:szCs w:val="22"/>
        </w:rPr>
        <w:t>La resolució de la concessió de la subvenció es podrà modificar quan canviï qualsevol de les condicions tingudes en compte per a la seva concessió, per circumstàncies sobrevingudes i, en tot cas, per l’obtenció concurrent d’altres ingressos, i sempre que no perjudiquin els drets de tercers.</w:t>
      </w:r>
    </w:p>
    <w:p w14:paraId="20CCCAA7" w14:textId="77777777" w:rsidR="00B62EE2" w:rsidRPr="00AD29CB" w:rsidRDefault="00F744AD" w:rsidP="003D3FA2">
      <w:pPr>
        <w:pStyle w:val="Textoindependiente2"/>
        <w:widowControl/>
        <w:rPr>
          <w:szCs w:val="22"/>
        </w:rPr>
      </w:pPr>
      <w:r w:rsidRPr="00AD29CB">
        <w:rPr>
          <w:szCs w:val="22"/>
        </w:rPr>
        <w:t>La sol·licitud de modificació s’haurà de presentar abans que finalitzi el termini d’execució del projecte subvencionat.</w:t>
      </w:r>
    </w:p>
    <w:p w14:paraId="20CCCAA8" w14:textId="77777777" w:rsidR="005E2370" w:rsidRDefault="005E2370" w:rsidP="003D3FA2">
      <w:pPr>
        <w:jc w:val="both"/>
        <w:rPr>
          <w:szCs w:val="22"/>
        </w:rPr>
      </w:pPr>
    </w:p>
    <w:p w14:paraId="7CDDDEEB" w14:textId="77777777" w:rsidR="00867024" w:rsidRPr="00AD29CB" w:rsidRDefault="00867024" w:rsidP="003D3FA2">
      <w:pPr>
        <w:jc w:val="both"/>
        <w:rPr>
          <w:szCs w:val="22"/>
        </w:rPr>
      </w:pPr>
    </w:p>
    <w:p w14:paraId="20CCCAA9" w14:textId="77777777" w:rsidR="00F744AD" w:rsidRPr="00AD29CB" w:rsidRDefault="00853955" w:rsidP="003D3FA2">
      <w:pPr>
        <w:jc w:val="both"/>
        <w:rPr>
          <w:b/>
          <w:szCs w:val="22"/>
          <w:u w:val="single"/>
        </w:rPr>
      </w:pPr>
      <w:r>
        <w:rPr>
          <w:b/>
          <w:szCs w:val="22"/>
          <w:u w:val="single"/>
        </w:rPr>
        <w:t>20</w:t>
      </w:r>
      <w:r w:rsidR="00F744AD" w:rsidRPr="00AD29CB">
        <w:rPr>
          <w:b/>
          <w:szCs w:val="22"/>
          <w:u w:val="single"/>
        </w:rPr>
        <w:t xml:space="preserve">.- Alteracions de les condicions de la subvenció en la justificació </w:t>
      </w:r>
    </w:p>
    <w:p w14:paraId="20CCCAAA" w14:textId="77777777" w:rsidR="00F744AD" w:rsidRPr="00AD29CB" w:rsidRDefault="00F744AD" w:rsidP="003D3FA2">
      <w:pPr>
        <w:jc w:val="both"/>
        <w:rPr>
          <w:b/>
          <w:szCs w:val="22"/>
        </w:rPr>
      </w:pPr>
    </w:p>
    <w:p w14:paraId="20CCCAAB" w14:textId="77777777" w:rsidR="00F744AD" w:rsidRPr="00AD29CB" w:rsidRDefault="00F744AD" w:rsidP="003D3FA2">
      <w:pPr>
        <w:pStyle w:val="Textoindependiente2"/>
        <w:widowControl/>
        <w:rPr>
          <w:szCs w:val="22"/>
        </w:rPr>
      </w:pPr>
      <w:r w:rsidRPr="00AD29CB">
        <w:rPr>
          <w:szCs w:val="22"/>
        </w:rPr>
        <w:t>Quan el beneficiari de la subvenció posi de manifest en la justificació que s’han produït alteracions de les condicions tingudes en compte per a la seva concessió, que no alteren essencialment la naturalesa o objectius de la subvenció, que haurien pogut comportar la modificació de la resolució, conforme al que disposa l’apartat anterior, havent-se omès el tràmit d’autorització administrativa prèvia per a la s</w:t>
      </w:r>
      <w:r w:rsidR="001808FA">
        <w:rPr>
          <w:szCs w:val="22"/>
        </w:rPr>
        <w:t xml:space="preserve">eva aprovació, l’Òrgan que concedeix </w:t>
      </w:r>
      <w:r w:rsidRPr="00AD29CB">
        <w:rPr>
          <w:szCs w:val="22"/>
        </w:rPr>
        <w:t>la subvenció podrà acceptar la justif</w:t>
      </w:r>
      <w:r w:rsidR="00A17A7A">
        <w:rPr>
          <w:szCs w:val="22"/>
        </w:rPr>
        <w:t>icació presentada, sempre què</w:t>
      </w:r>
      <w:r w:rsidRPr="00AD29CB">
        <w:rPr>
          <w:szCs w:val="22"/>
        </w:rPr>
        <w:t xml:space="preserve"> aquesta acceptació no suposi perjudicar drets de tercers.</w:t>
      </w:r>
    </w:p>
    <w:p w14:paraId="20CCCAAC" w14:textId="77777777" w:rsidR="00F744AD" w:rsidRPr="00AD29CB" w:rsidRDefault="00F744AD" w:rsidP="003D3FA2">
      <w:pPr>
        <w:pStyle w:val="Textoindependiente2"/>
        <w:widowControl/>
        <w:rPr>
          <w:szCs w:val="22"/>
        </w:rPr>
      </w:pPr>
    </w:p>
    <w:p w14:paraId="20CCCAAD" w14:textId="77777777" w:rsidR="00854E20" w:rsidRPr="00B51D60" w:rsidRDefault="00854E20" w:rsidP="003D3FA2">
      <w:pPr>
        <w:pStyle w:val="Textoindependiente2"/>
        <w:rPr>
          <w:rFonts w:cs="Calibri"/>
          <w:szCs w:val="22"/>
        </w:rPr>
      </w:pPr>
      <w:r w:rsidRPr="00B51D60">
        <w:rPr>
          <w:rFonts w:cs="Calibri"/>
          <w:szCs w:val="22"/>
        </w:rPr>
        <w:t>En aquests supòsits caldrà informe de l’i</w:t>
      </w:r>
      <w:r>
        <w:rPr>
          <w:rFonts w:cs="Calibri"/>
          <w:szCs w:val="22"/>
        </w:rPr>
        <w:t>nstructor de l’expedient i del C</w:t>
      </w:r>
      <w:r w:rsidRPr="00B51D60">
        <w:rPr>
          <w:rFonts w:cs="Calibri"/>
          <w:szCs w:val="22"/>
        </w:rPr>
        <w:t>ap Tècnic corresponent, si s’escau.</w:t>
      </w:r>
    </w:p>
    <w:p w14:paraId="20CCCAAE" w14:textId="77777777" w:rsidR="00512BAC" w:rsidRDefault="00512BAC" w:rsidP="003D3FA2">
      <w:pPr>
        <w:jc w:val="both"/>
        <w:rPr>
          <w:b/>
          <w:szCs w:val="22"/>
          <w:u w:val="single"/>
        </w:rPr>
      </w:pPr>
    </w:p>
    <w:p w14:paraId="66BDE105" w14:textId="77777777" w:rsidR="00867024" w:rsidRPr="00AD29CB" w:rsidRDefault="00867024" w:rsidP="003D3FA2">
      <w:pPr>
        <w:jc w:val="both"/>
        <w:rPr>
          <w:b/>
          <w:szCs w:val="22"/>
          <w:u w:val="single"/>
        </w:rPr>
      </w:pPr>
    </w:p>
    <w:p w14:paraId="20CCCAAF" w14:textId="77777777" w:rsidR="00F744AD" w:rsidRPr="00AD29CB" w:rsidRDefault="00853955" w:rsidP="003D3FA2">
      <w:pPr>
        <w:jc w:val="both"/>
        <w:rPr>
          <w:szCs w:val="22"/>
        </w:rPr>
      </w:pPr>
      <w:r>
        <w:rPr>
          <w:b/>
          <w:szCs w:val="22"/>
          <w:u w:val="single"/>
        </w:rPr>
        <w:t>21</w:t>
      </w:r>
      <w:r w:rsidR="00F744AD" w:rsidRPr="00AD29CB">
        <w:rPr>
          <w:b/>
          <w:szCs w:val="22"/>
          <w:u w:val="single"/>
        </w:rPr>
        <w:t>.- Compatibilitat o incompatibilitat amb altres subvencions, ajudes, ingressos o recursos per a la mateixa finalitat.</w:t>
      </w:r>
    </w:p>
    <w:p w14:paraId="20CCCAB0" w14:textId="77777777" w:rsidR="00F744AD" w:rsidRPr="00AD29CB" w:rsidRDefault="00F744AD" w:rsidP="003D3FA2">
      <w:pPr>
        <w:jc w:val="both"/>
        <w:rPr>
          <w:szCs w:val="22"/>
        </w:rPr>
      </w:pPr>
    </w:p>
    <w:p w14:paraId="20CCCAB1" w14:textId="77777777" w:rsidR="00F744AD" w:rsidRPr="00AD29CB" w:rsidRDefault="00F744AD" w:rsidP="003D3FA2">
      <w:pPr>
        <w:jc w:val="both"/>
        <w:rPr>
          <w:szCs w:val="22"/>
        </w:rPr>
      </w:pPr>
      <w:r w:rsidRPr="00AD29CB">
        <w:rPr>
          <w:szCs w:val="22"/>
        </w:rPr>
        <w:t>La subvenció atorgada serà compatible amb qualsevol altra concedida per altres administracions o ens públics o privats.</w:t>
      </w:r>
    </w:p>
    <w:p w14:paraId="20CCCAB2" w14:textId="6082A2A1" w:rsidR="00002779" w:rsidRDefault="00002779">
      <w:pPr>
        <w:rPr>
          <w:szCs w:val="22"/>
        </w:rPr>
      </w:pPr>
      <w:r>
        <w:rPr>
          <w:szCs w:val="22"/>
        </w:rPr>
        <w:br w:type="page"/>
      </w:r>
    </w:p>
    <w:p w14:paraId="0EA5EB8F" w14:textId="77777777" w:rsidR="00F744AD" w:rsidRPr="00002779" w:rsidRDefault="00F744AD" w:rsidP="003D3FA2">
      <w:pPr>
        <w:jc w:val="both"/>
        <w:rPr>
          <w:sz w:val="20"/>
          <w:szCs w:val="22"/>
        </w:rPr>
      </w:pPr>
    </w:p>
    <w:p w14:paraId="5BBA80EE" w14:textId="77777777" w:rsidR="00002779" w:rsidRPr="00002779" w:rsidRDefault="00002779" w:rsidP="003D3FA2">
      <w:pPr>
        <w:jc w:val="both"/>
        <w:rPr>
          <w:sz w:val="20"/>
          <w:szCs w:val="22"/>
        </w:rPr>
      </w:pPr>
    </w:p>
    <w:p w14:paraId="20CCCAB3" w14:textId="77777777" w:rsidR="00F744AD" w:rsidRPr="00AD29CB" w:rsidRDefault="00F744AD" w:rsidP="003D3FA2">
      <w:pPr>
        <w:jc w:val="both"/>
        <w:rPr>
          <w:szCs w:val="22"/>
        </w:rPr>
      </w:pPr>
      <w:r w:rsidRPr="00AD29CB">
        <w:rPr>
          <w:szCs w:val="22"/>
        </w:rPr>
        <w:t>Tanmateix, l’import total de les subvencions rebudes per la mateixa finalitat no podrà superar el cost total del projecte/activitat a desenvolupar.</w:t>
      </w:r>
    </w:p>
    <w:p w14:paraId="20CCCAB4" w14:textId="77777777" w:rsidR="00F744AD" w:rsidRPr="00AD29CB" w:rsidRDefault="00F744AD" w:rsidP="003D3FA2">
      <w:pPr>
        <w:jc w:val="both"/>
        <w:rPr>
          <w:szCs w:val="22"/>
        </w:rPr>
      </w:pPr>
    </w:p>
    <w:p w14:paraId="20CCCAB5" w14:textId="77777777" w:rsidR="00F744AD" w:rsidRDefault="00F744AD" w:rsidP="003D3FA2">
      <w:pPr>
        <w:jc w:val="both"/>
        <w:rPr>
          <w:szCs w:val="22"/>
        </w:rPr>
      </w:pPr>
      <w:r w:rsidRPr="00AD29CB">
        <w:rPr>
          <w:szCs w:val="22"/>
        </w:rPr>
        <w:t>Els beneficiaris hauran de comunicar la petició i/o obtenció de qualsevol subvenció pública concurrent que no s’hagi declarat amb la sol·licitud.</w:t>
      </w:r>
    </w:p>
    <w:p w14:paraId="20CCCAB6" w14:textId="77777777" w:rsidR="00CE132F" w:rsidRPr="00002779" w:rsidRDefault="00CE132F" w:rsidP="003D3FA2">
      <w:pPr>
        <w:jc w:val="both"/>
        <w:rPr>
          <w:sz w:val="18"/>
          <w:szCs w:val="22"/>
        </w:rPr>
      </w:pPr>
    </w:p>
    <w:p w14:paraId="20CCCAB7" w14:textId="77777777" w:rsidR="00C83780" w:rsidRPr="00002779" w:rsidRDefault="00C83780" w:rsidP="003D3FA2">
      <w:pPr>
        <w:jc w:val="both"/>
        <w:rPr>
          <w:b/>
          <w:sz w:val="18"/>
          <w:szCs w:val="22"/>
          <w:u w:val="single"/>
        </w:rPr>
      </w:pPr>
    </w:p>
    <w:p w14:paraId="20CCCAB8" w14:textId="77777777" w:rsidR="00F744AD" w:rsidRPr="00AD29CB" w:rsidRDefault="00853955" w:rsidP="003D3FA2">
      <w:pPr>
        <w:jc w:val="both"/>
        <w:rPr>
          <w:b/>
          <w:szCs w:val="22"/>
          <w:u w:val="single"/>
        </w:rPr>
      </w:pPr>
      <w:r>
        <w:rPr>
          <w:b/>
          <w:szCs w:val="22"/>
          <w:u w:val="single"/>
        </w:rPr>
        <w:t>22</w:t>
      </w:r>
      <w:r w:rsidR="00F744AD" w:rsidRPr="00AD29CB">
        <w:rPr>
          <w:b/>
          <w:szCs w:val="22"/>
          <w:u w:val="single"/>
        </w:rPr>
        <w:t>.- Obligacions de les entitats beneficiàries</w:t>
      </w:r>
    </w:p>
    <w:p w14:paraId="20CCCAB9" w14:textId="77777777" w:rsidR="00F744AD" w:rsidRPr="00AD29CB" w:rsidRDefault="00F744AD" w:rsidP="003D3FA2">
      <w:pPr>
        <w:jc w:val="both"/>
        <w:rPr>
          <w:szCs w:val="22"/>
        </w:rPr>
      </w:pPr>
    </w:p>
    <w:p w14:paraId="20CCCABA" w14:textId="77777777" w:rsidR="00F744AD" w:rsidRPr="00AD29CB" w:rsidRDefault="00F744AD" w:rsidP="003D3FA2">
      <w:pPr>
        <w:jc w:val="both"/>
        <w:rPr>
          <w:szCs w:val="22"/>
        </w:rPr>
      </w:pPr>
      <w:r w:rsidRPr="00AD29CB">
        <w:rPr>
          <w:szCs w:val="22"/>
        </w:rPr>
        <w:t>Són obligacions de les beneficiàries de les subvencions, a més de les especificades en les presents bases:</w:t>
      </w:r>
    </w:p>
    <w:p w14:paraId="4B6585C6" w14:textId="77777777" w:rsidR="00334D1B" w:rsidRPr="00AD29CB" w:rsidRDefault="00334D1B" w:rsidP="003D3FA2">
      <w:pPr>
        <w:jc w:val="both"/>
        <w:rPr>
          <w:szCs w:val="22"/>
        </w:rPr>
      </w:pPr>
    </w:p>
    <w:p w14:paraId="20CCCABC" w14:textId="77777777" w:rsidR="00F744AD" w:rsidRPr="00AD29CB" w:rsidRDefault="00F744AD" w:rsidP="00002779">
      <w:pPr>
        <w:numPr>
          <w:ilvl w:val="0"/>
          <w:numId w:val="6"/>
        </w:numPr>
        <w:tabs>
          <w:tab w:val="clear" w:pos="360"/>
        </w:tabs>
        <w:ind w:left="284" w:hanging="284"/>
        <w:jc w:val="both"/>
        <w:rPr>
          <w:szCs w:val="22"/>
        </w:rPr>
      </w:pPr>
      <w:r w:rsidRPr="00AD29CB">
        <w:rPr>
          <w:szCs w:val="22"/>
        </w:rPr>
        <w:t xml:space="preserve">Sotmetre’s a les actuacions de comprovació i de control financer que s’estableixin per part de l’Ajuntament, així com, si s’escau, per part dels òrgans de control competents, tant nacionals com comunitaris i aportar tota la informació que els sigui requerida en l’exercici </w:t>
      </w:r>
      <w:r w:rsidR="00A17A7A">
        <w:rPr>
          <w:szCs w:val="22"/>
        </w:rPr>
        <w:t>de les actuacions anteriors i amb relació a</w:t>
      </w:r>
      <w:r w:rsidRPr="00AD29CB">
        <w:rPr>
          <w:szCs w:val="22"/>
        </w:rPr>
        <w:t xml:space="preserve"> relació a la subvenció concedida.</w:t>
      </w:r>
    </w:p>
    <w:p w14:paraId="20CCCABD" w14:textId="77777777" w:rsidR="00F744AD" w:rsidRPr="00AD29CB" w:rsidRDefault="00F744AD" w:rsidP="00002779">
      <w:pPr>
        <w:ind w:left="284" w:hanging="284"/>
        <w:jc w:val="both"/>
        <w:rPr>
          <w:szCs w:val="22"/>
        </w:rPr>
      </w:pPr>
    </w:p>
    <w:p w14:paraId="20CCCABE" w14:textId="77777777" w:rsidR="00F744AD" w:rsidRPr="00AD29CB" w:rsidRDefault="00F744AD" w:rsidP="00002779">
      <w:pPr>
        <w:numPr>
          <w:ilvl w:val="0"/>
          <w:numId w:val="6"/>
        </w:numPr>
        <w:tabs>
          <w:tab w:val="clear" w:pos="360"/>
        </w:tabs>
        <w:ind w:left="284" w:hanging="284"/>
        <w:jc w:val="both"/>
        <w:rPr>
          <w:szCs w:val="22"/>
        </w:rPr>
      </w:pPr>
      <w:r w:rsidRPr="00AD29CB">
        <w:rPr>
          <w:szCs w:val="22"/>
        </w:rPr>
        <w:t>Conservar els documents justificatius d’aplicació de la subvenció mentre puguin ser objecte de les actuacions de comprovació i control.</w:t>
      </w:r>
    </w:p>
    <w:p w14:paraId="20CCCABF" w14:textId="77777777" w:rsidR="00F744AD" w:rsidRPr="00AD29CB" w:rsidRDefault="00F744AD" w:rsidP="00002779">
      <w:pPr>
        <w:ind w:left="284" w:hanging="284"/>
        <w:jc w:val="both"/>
        <w:rPr>
          <w:szCs w:val="22"/>
        </w:rPr>
      </w:pPr>
    </w:p>
    <w:p w14:paraId="20CCCAC0" w14:textId="77777777" w:rsidR="00F744AD" w:rsidRPr="00AD29CB" w:rsidRDefault="00F744AD" w:rsidP="00002779">
      <w:pPr>
        <w:numPr>
          <w:ilvl w:val="0"/>
          <w:numId w:val="6"/>
        </w:numPr>
        <w:tabs>
          <w:tab w:val="clear" w:pos="360"/>
        </w:tabs>
        <w:ind w:left="284" w:hanging="284"/>
        <w:jc w:val="both"/>
        <w:rPr>
          <w:szCs w:val="22"/>
        </w:rPr>
      </w:pPr>
      <w:r w:rsidRPr="00AD29CB">
        <w:rPr>
          <w:szCs w:val="22"/>
        </w:rPr>
        <w:t>Disposar dels estats comptables, llibres de comptabilitat, registres diligenciats i altres documents auditats, en conformitat amb la legislació mercantil o sectorial aplicable al beneficiari en cada cas.</w:t>
      </w:r>
    </w:p>
    <w:p w14:paraId="20CCCAC1" w14:textId="77777777" w:rsidR="00F744AD" w:rsidRPr="00AD29CB" w:rsidRDefault="00F744AD" w:rsidP="00002779">
      <w:pPr>
        <w:ind w:left="284" w:hanging="284"/>
        <w:jc w:val="both"/>
        <w:rPr>
          <w:szCs w:val="22"/>
        </w:rPr>
      </w:pPr>
    </w:p>
    <w:p w14:paraId="20CCCAC2" w14:textId="77777777" w:rsidR="00F744AD" w:rsidRPr="005E2370" w:rsidRDefault="00F744AD" w:rsidP="00002779">
      <w:pPr>
        <w:pStyle w:val="Prrafodelista"/>
        <w:numPr>
          <w:ilvl w:val="0"/>
          <w:numId w:val="6"/>
        </w:numPr>
        <w:tabs>
          <w:tab w:val="clear" w:pos="360"/>
        </w:tabs>
        <w:ind w:left="284" w:hanging="284"/>
        <w:jc w:val="both"/>
        <w:rPr>
          <w:szCs w:val="22"/>
        </w:rPr>
      </w:pPr>
      <w:r w:rsidRPr="00AD29CB">
        <w:rPr>
          <w:szCs w:val="22"/>
        </w:rPr>
        <w:t xml:space="preserve">Adoptar les </w:t>
      </w:r>
      <w:r w:rsidRPr="005E2370">
        <w:rPr>
          <w:szCs w:val="22"/>
        </w:rPr>
        <w:t>mesures d</w:t>
      </w:r>
      <w:r w:rsidR="00684C75" w:rsidRPr="005E2370">
        <w:rPr>
          <w:szCs w:val="22"/>
        </w:rPr>
        <w:t>e difusió contingudes en la clàusula 11</w:t>
      </w:r>
      <w:r w:rsidRPr="005E2370">
        <w:rPr>
          <w:szCs w:val="22"/>
        </w:rPr>
        <w:t xml:space="preserve"> anterior.</w:t>
      </w:r>
    </w:p>
    <w:p w14:paraId="20CCCAC3" w14:textId="77777777" w:rsidR="00D45C90" w:rsidRPr="00AD29CB" w:rsidRDefault="00D45C90" w:rsidP="00002779">
      <w:pPr>
        <w:pStyle w:val="Prrafodelista"/>
        <w:ind w:left="284" w:hanging="284"/>
        <w:jc w:val="both"/>
        <w:rPr>
          <w:szCs w:val="22"/>
        </w:rPr>
      </w:pPr>
    </w:p>
    <w:p w14:paraId="20CCCAC4" w14:textId="77777777" w:rsidR="00D45C90" w:rsidRPr="00AD29CB" w:rsidRDefault="00D45C90" w:rsidP="00002779">
      <w:pPr>
        <w:pStyle w:val="Prrafodelista"/>
        <w:numPr>
          <w:ilvl w:val="0"/>
          <w:numId w:val="6"/>
        </w:numPr>
        <w:tabs>
          <w:tab w:val="clear" w:pos="360"/>
        </w:tabs>
        <w:autoSpaceDE w:val="0"/>
        <w:autoSpaceDN w:val="0"/>
        <w:adjustRightInd w:val="0"/>
        <w:ind w:left="284" w:hanging="284"/>
        <w:jc w:val="both"/>
        <w:rPr>
          <w:szCs w:val="22"/>
        </w:rPr>
      </w:pPr>
      <w:r w:rsidRPr="00AD29CB">
        <w:rPr>
          <w:rFonts w:cs="Arial"/>
          <w:bCs/>
          <w:iCs/>
          <w:szCs w:val="22"/>
        </w:rPr>
        <w:t xml:space="preserve">Serà obligació dels beneficiaris de la subvenció quan la seva quantia superi els 10.000 €, de comunicar la informació relativa a les retribucions de llurs òrgans de direcció i administració a l’Ajuntament, a l’efecte de fer-les públiques, segons l’article 38.4.s) de les Bases d’execució del pressupost General </w:t>
      </w:r>
      <w:r w:rsidR="001E40B5">
        <w:rPr>
          <w:rFonts w:cs="Arial"/>
          <w:bCs/>
          <w:iCs/>
          <w:szCs w:val="22"/>
        </w:rPr>
        <w:t>vigent</w:t>
      </w:r>
      <w:r w:rsidRPr="002C612E">
        <w:rPr>
          <w:rFonts w:cs="Arial"/>
          <w:bCs/>
          <w:iCs/>
          <w:szCs w:val="22"/>
        </w:rPr>
        <w:t xml:space="preserve"> d’aquest</w:t>
      </w:r>
      <w:r w:rsidRPr="00AD29CB">
        <w:rPr>
          <w:rFonts w:cs="Arial"/>
          <w:bCs/>
          <w:iCs/>
          <w:szCs w:val="22"/>
        </w:rPr>
        <w:t xml:space="preserve"> Ajuntament.</w:t>
      </w:r>
    </w:p>
    <w:p w14:paraId="20CCCAC5" w14:textId="77777777" w:rsidR="00D45C90" w:rsidRPr="00AD29CB" w:rsidRDefault="00D45C90" w:rsidP="00002779">
      <w:pPr>
        <w:pStyle w:val="Prrafodelista"/>
        <w:ind w:left="284" w:hanging="284"/>
        <w:jc w:val="both"/>
        <w:rPr>
          <w:szCs w:val="22"/>
        </w:rPr>
      </w:pPr>
    </w:p>
    <w:p w14:paraId="20CCCAC6" w14:textId="77777777" w:rsidR="00352DBB" w:rsidRPr="00AD29CB" w:rsidRDefault="00D45C90" w:rsidP="00002779">
      <w:pPr>
        <w:pStyle w:val="Prrafodelista"/>
        <w:numPr>
          <w:ilvl w:val="0"/>
          <w:numId w:val="6"/>
        </w:numPr>
        <w:tabs>
          <w:tab w:val="clear" w:pos="360"/>
        </w:tabs>
        <w:autoSpaceDE w:val="0"/>
        <w:autoSpaceDN w:val="0"/>
        <w:adjustRightInd w:val="0"/>
        <w:ind w:left="284" w:hanging="284"/>
        <w:jc w:val="both"/>
        <w:rPr>
          <w:szCs w:val="22"/>
        </w:rPr>
      </w:pPr>
      <w:r w:rsidRPr="00AD29CB">
        <w:rPr>
          <w:szCs w:val="22"/>
        </w:rPr>
        <w:t>La submissió als principis ètics, regles de conducta i els efectes de l’eventual incompliment, d’acord amb els articles 15.2 i 55.2 de la Llei 19/2014 de 29 de desembre, de transparència, accés a la informació pública i bon govern.</w:t>
      </w:r>
    </w:p>
    <w:p w14:paraId="20CCCAC7" w14:textId="77777777" w:rsidR="00334D1B" w:rsidRPr="00002779" w:rsidRDefault="00334D1B" w:rsidP="003D3FA2">
      <w:pPr>
        <w:rPr>
          <w:sz w:val="18"/>
        </w:rPr>
      </w:pPr>
    </w:p>
    <w:p w14:paraId="1D6E5C34" w14:textId="77777777" w:rsidR="00867024" w:rsidRPr="00002779" w:rsidRDefault="00867024" w:rsidP="003D3FA2">
      <w:pPr>
        <w:rPr>
          <w:sz w:val="18"/>
        </w:rPr>
      </w:pPr>
    </w:p>
    <w:p w14:paraId="20CCCAC8" w14:textId="05BC3BC5" w:rsidR="00F744AD" w:rsidRPr="00AD29CB" w:rsidRDefault="00853955" w:rsidP="003D3FA2">
      <w:pPr>
        <w:pStyle w:val="Ttulo2"/>
        <w:rPr>
          <w:szCs w:val="22"/>
        </w:rPr>
      </w:pPr>
      <w:r>
        <w:rPr>
          <w:szCs w:val="22"/>
        </w:rPr>
        <w:t>23</w:t>
      </w:r>
      <w:r w:rsidR="00002779">
        <w:rPr>
          <w:szCs w:val="22"/>
        </w:rPr>
        <w:t>.- Reintegrament</w:t>
      </w:r>
    </w:p>
    <w:p w14:paraId="20CCCAC9" w14:textId="77777777" w:rsidR="00F744AD" w:rsidRPr="00AD29CB" w:rsidRDefault="00F744AD" w:rsidP="003D3FA2">
      <w:pPr>
        <w:jc w:val="both"/>
        <w:rPr>
          <w:szCs w:val="22"/>
        </w:rPr>
      </w:pPr>
    </w:p>
    <w:p w14:paraId="20CCCACA" w14:textId="77777777" w:rsidR="00F744AD" w:rsidRPr="00AD29CB" w:rsidRDefault="00F744AD" w:rsidP="003D3FA2">
      <w:pPr>
        <w:jc w:val="both"/>
        <w:rPr>
          <w:szCs w:val="22"/>
        </w:rPr>
      </w:pPr>
      <w:r w:rsidRPr="00AD29CB">
        <w:rPr>
          <w:szCs w:val="22"/>
        </w:rPr>
        <w:t>Procedirà el reintegrament per part de les beneficiàries, de la totalitat o part de les quantitats percebudes i l’exigència de l’inter</w:t>
      </w:r>
      <w:r w:rsidR="001F37BD" w:rsidRPr="00AD29CB">
        <w:rPr>
          <w:szCs w:val="22"/>
        </w:rPr>
        <w:t>è</w:t>
      </w:r>
      <w:r w:rsidRPr="00AD29CB">
        <w:rPr>
          <w:szCs w:val="22"/>
        </w:rPr>
        <w:t xml:space="preserve">s de </w:t>
      </w:r>
      <w:r w:rsidR="001F37BD" w:rsidRPr="00AD29CB">
        <w:rPr>
          <w:szCs w:val="22"/>
        </w:rPr>
        <w:t>d</w:t>
      </w:r>
      <w:r w:rsidRPr="00AD29CB">
        <w:rPr>
          <w:szCs w:val="22"/>
        </w:rPr>
        <w:t>emora des de</w:t>
      </w:r>
      <w:r w:rsidR="00A17A7A">
        <w:rPr>
          <w:szCs w:val="22"/>
        </w:rPr>
        <w:t>l</w:t>
      </w:r>
      <w:r w:rsidRPr="00AD29CB">
        <w:rPr>
          <w:szCs w:val="22"/>
        </w:rPr>
        <w:t xml:space="preserve"> moment del pagament de la subvenció fins a la data en que s’acordi la procedència del reintegrament, en conformitat l’artic</w:t>
      </w:r>
      <w:r w:rsidR="00A17A7A">
        <w:rPr>
          <w:szCs w:val="22"/>
        </w:rPr>
        <w:t>le 37 de la Llei 38/2003 i altres</w:t>
      </w:r>
      <w:r w:rsidRPr="00AD29CB">
        <w:rPr>
          <w:szCs w:val="22"/>
        </w:rPr>
        <w:t xml:space="preserve"> concordants del RD 887/2006.</w:t>
      </w:r>
    </w:p>
    <w:p w14:paraId="20CCCACB" w14:textId="77777777" w:rsidR="00CE132F" w:rsidRDefault="00CE132F" w:rsidP="003D3FA2">
      <w:pPr>
        <w:jc w:val="both"/>
        <w:rPr>
          <w:szCs w:val="22"/>
        </w:rPr>
      </w:pPr>
    </w:p>
    <w:p w14:paraId="20CCCACC" w14:textId="77777777" w:rsidR="00F744AD" w:rsidRPr="00AD29CB" w:rsidRDefault="00F744AD" w:rsidP="003D3FA2">
      <w:pPr>
        <w:jc w:val="both"/>
        <w:rPr>
          <w:szCs w:val="22"/>
        </w:rPr>
      </w:pPr>
      <w:r w:rsidRPr="00AD29CB">
        <w:rPr>
          <w:szCs w:val="22"/>
        </w:rPr>
        <w:t>Aquest reintegrament pot ser realitzat voluntàriament per la beneficiària, sense requeriment previ.</w:t>
      </w:r>
    </w:p>
    <w:p w14:paraId="20CCCACD" w14:textId="214DB455" w:rsidR="00002779" w:rsidRDefault="00002779">
      <w:pPr>
        <w:rPr>
          <w:szCs w:val="22"/>
        </w:rPr>
      </w:pPr>
      <w:r>
        <w:rPr>
          <w:szCs w:val="22"/>
        </w:rPr>
        <w:br w:type="page"/>
      </w:r>
    </w:p>
    <w:p w14:paraId="3D0BEA76" w14:textId="77777777" w:rsidR="00886A18" w:rsidRDefault="00886A18" w:rsidP="003D3FA2">
      <w:pPr>
        <w:jc w:val="both"/>
        <w:rPr>
          <w:szCs w:val="22"/>
        </w:rPr>
      </w:pPr>
    </w:p>
    <w:p w14:paraId="0D2E7295" w14:textId="77777777" w:rsidR="00002779" w:rsidRDefault="00002779" w:rsidP="003D3FA2">
      <w:pPr>
        <w:jc w:val="both"/>
        <w:rPr>
          <w:szCs w:val="22"/>
        </w:rPr>
      </w:pPr>
    </w:p>
    <w:p w14:paraId="2DD3F322" w14:textId="77777777" w:rsidR="00867024" w:rsidRPr="00AD29CB" w:rsidRDefault="00867024" w:rsidP="003D3FA2">
      <w:pPr>
        <w:jc w:val="both"/>
        <w:rPr>
          <w:szCs w:val="22"/>
        </w:rPr>
      </w:pPr>
    </w:p>
    <w:p w14:paraId="20CCCACE" w14:textId="77777777" w:rsidR="00F744AD" w:rsidRPr="00AD29CB" w:rsidRDefault="00853955" w:rsidP="003D3FA2">
      <w:pPr>
        <w:pStyle w:val="Ttulo2"/>
        <w:rPr>
          <w:szCs w:val="22"/>
        </w:rPr>
      </w:pPr>
      <w:r>
        <w:rPr>
          <w:szCs w:val="22"/>
        </w:rPr>
        <w:t>24</w:t>
      </w:r>
      <w:r w:rsidR="00F744AD" w:rsidRPr="00AD29CB">
        <w:rPr>
          <w:szCs w:val="22"/>
        </w:rPr>
        <w:t>.- Obligats al reintegrament</w:t>
      </w:r>
    </w:p>
    <w:p w14:paraId="20CCCACF" w14:textId="77777777" w:rsidR="00F744AD" w:rsidRPr="00AD29CB" w:rsidRDefault="00F744AD" w:rsidP="003D3FA2">
      <w:pPr>
        <w:jc w:val="both"/>
        <w:rPr>
          <w:b/>
          <w:szCs w:val="22"/>
          <w:u w:val="single"/>
        </w:rPr>
      </w:pPr>
    </w:p>
    <w:p w14:paraId="20CCCAD0" w14:textId="77777777" w:rsidR="001F71D0" w:rsidRPr="00AD29CB" w:rsidRDefault="001F71D0" w:rsidP="003D3FA2">
      <w:pPr>
        <w:jc w:val="both"/>
        <w:rPr>
          <w:szCs w:val="22"/>
        </w:rPr>
      </w:pPr>
      <w:r w:rsidRPr="00AD29CB">
        <w:rPr>
          <w:szCs w:val="22"/>
        </w:rPr>
        <w:t xml:space="preserve">Respondran solidàriament els membres de les persones i entitats, en els casos contemplats als segon paràgraf </w:t>
      </w:r>
      <w:r w:rsidRPr="0044423D">
        <w:rPr>
          <w:szCs w:val="22"/>
        </w:rPr>
        <w:t xml:space="preserve">de l’apartat </w:t>
      </w:r>
      <w:r w:rsidR="00886A18" w:rsidRPr="0044423D">
        <w:rPr>
          <w:szCs w:val="22"/>
        </w:rPr>
        <w:t>8</w:t>
      </w:r>
      <w:r w:rsidRPr="0044423D">
        <w:rPr>
          <w:szCs w:val="22"/>
        </w:rPr>
        <w:t xml:space="preserve"> de l’article 38 de les Base</w:t>
      </w:r>
      <w:r w:rsidR="007F7AB9" w:rsidRPr="0044423D">
        <w:rPr>
          <w:szCs w:val="22"/>
        </w:rPr>
        <w:t xml:space="preserve">s d’Execució </w:t>
      </w:r>
      <w:r w:rsidR="007F7AB9" w:rsidRPr="002C612E">
        <w:rPr>
          <w:szCs w:val="22"/>
        </w:rPr>
        <w:t xml:space="preserve">del Pressupost </w:t>
      </w:r>
      <w:r w:rsidR="001E40B5">
        <w:rPr>
          <w:szCs w:val="22"/>
        </w:rPr>
        <w:t>vigent</w:t>
      </w:r>
      <w:r w:rsidR="00A17A7A">
        <w:rPr>
          <w:szCs w:val="22"/>
        </w:rPr>
        <w:t>, amb</w:t>
      </w:r>
      <w:r w:rsidRPr="0044423D">
        <w:rPr>
          <w:szCs w:val="22"/>
        </w:rPr>
        <w:t xml:space="preserve"> relació a la part de l’activitat que</w:t>
      </w:r>
      <w:r w:rsidRPr="00AD29CB">
        <w:rPr>
          <w:szCs w:val="22"/>
        </w:rPr>
        <w:t xml:space="preserve"> s’haguessin compromès a realitzar.</w:t>
      </w:r>
    </w:p>
    <w:p w14:paraId="20CCCAD1" w14:textId="77777777" w:rsidR="00F744AD" w:rsidRPr="00AD29CB" w:rsidRDefault="00F744AD" w:rsidP="003D3FA2">
      <w:pPr>
        <w:jc w:val="both"/>
        <w:rPr>
          <w:szCs w:val="22"/>
        </w:rPr>
      </w:pPr>
    </w:p>
    <w:p w14:paraId="20CCCAD2" w14:textId="77777777" w:rsidR="00F744AD" w:rsidRPr="00AD29CB" w:rsidRDefault="00F744AD" w:rsidP="003D3FA2">
      <w:pPr>
        <w:pStyle w:val="Textoindependiente2"/>
        <w:widowControl/>
        <w:rPr>
          <w:szCs w:val="22"/>
        </w:rPr>
      </w:pPr>
      <w:r w:rsidRPr="00AD29CB">
        <w:rPr>
          <w:szCs w:val="22"/>
        </w:rPr>
        <w:t>Seran responsables subsidiaris de l’obligació de reintegrar els administradors de les persones jurídiques, que no realitzin els actes necessaris que fossin de la seva incumbència per al compliment de les obligacions in</w:t>
      </w:r>
      <w:r w:rsidR="002910B7" w:rsidRPr="00AD29CB">
        <w:rPr>
          <w:szCs w:val="22"/>
        </w:rPr>
        <w:t>fringides</w:t>
      </w:r>
      <w:r w:rsidRPr="00AD29CB">
        <w:rPr>
          <w:szCs w:val="22"/>
        </w:rPr>
        <w:t>, adoptessin acords que fessin possibles els incompliments o consentissin el de qui d’ells depenguin. Així mateix seran responsables en tot cas, els administradors de les persones jurídiques que hagin cessat en les seves activitats.</w:t>
      </w:r>
    </w:p>
    <w:p w14:paraId="20CCCAD3" w14:textId="77777777" w:rsidR="00F97564" w:rsidRPr="00AD29CB" w:rsidRDefault="00F97564" w:rsidP="003D3FA2">
      <w:pPr>
        <w:pStyle w:val="Textoindependiente2"/>
        <w:widowControl/>
        <w:rPr>
          <w:szCs w:val="22"/>
        </w:rPr>
      </w:pPr>
    </w:p>
    <w:p w14:paraId="20CCCAD4" w14:textId="77777777" w:rsidR="00F97564" w:rsidRPr="00AD29CB" w:rsidRDefault="00F97564" w:rsidP="003D3FA2">
      <w:pPr>
        <w:jc w:val="both"/>
        <w:rPr>
          <w:rFonts w:cs="Arial"/>
          <w:szCs w:val="22"/>
        </w:rPr>
      </w:pPr>
      <w:r w:rsidRPr="00AD29CB">
        <w:rPr>
          <w:rFonts w:cs="Arial"/>
          <w:szCs w:val="22"/>
        </w:rPr>
        <w:t>En el cas de societats o entitats dissoltes i liquidades, les seves obligacions de reintegrament pendents es transmetran als socis o partícips en el capital que respondra</w:t>
      </w:r>
      <w:r w:rsidR="00A17A7A">
        <w:rPr>
          <w:rFonts w:cs="Arial"/>
          <w:szCs w:val="22"/>
        </w:rPr>
        <w:t>n d’elles solidàriament i fins a</w:t>
      </w:r>
      <w:r w:rsidRPr="00AD29CB">
        <w:rPr>
          <w:rFonts w:cs="Arial"/>
          <w:szCs w:val="22"/>
        </w:rPr>
        <w:t>l límit del valor de la quota de liquidació que se’ls hagués adjudicat.</w:t>
      </w:r>
    </w:p>
    <w:p w14:paraId="20CCCAD5" w14:textId="77777777" w:rsidR="00F97564" w:rsidRPr="00AD29CB" w:rsidRDefault="00F97564" w:rsidP="003D3FA2">
      <w:pPr>
        <w:jc w:val="both"/>
        <w:rPr>
          <w:rFonts w:cs="Arial"/>
          <w:szCs w:val="22"/>
        </w:rPr>
      </w:pPr>
    </w:p>
    <w:p w14:paraId="20CCCAD6" w14:textId="77777777" w:rsidR="0026742F" w:rsidRPr="00AD29CB" w:rsidRDefault="00F97564" w:rsidP="003D3FA2">
      <w:pPr>
        <w:jc w:val="both"/>
        <w:rPr>
          <w:szCs w:val="22"/>
        </w:rPr>
      </w:pPr>
      <w:r w:rsidRPr="00AD29CB">
        <w:rPr>
          <w:rFonts w:cs="Arial"/>
          <w:szCs w:val="22"/>
        </w:rPr>
        <w:t>En cas de defunció de l’obligat al reintegrament, l’obligació de satisfer les quantitats pendents de restitució es transmetrà als seus drethavents, sense perjudici de l’acceptació de l’herència a benefici d’inventari.</w:t>
      </w:r>
    </w:p>
    <w:p w14:paraId="20CCCAD7" w14:textId="77777777" w:rsidR="00430453" w:rsidRDefault="00430453" w:rsidP="003D3FA2">
      <w:pPr>
        <w:pStyle w:val="Textoindependiente2"/>
        <w:widowControl/>
        <w:rPr>
          <w:szCs w:val="22"/>
        </w:rPr>
      </w:pPr>
    </w:p>
    <w:p w14:paraId="37233AB1" w14:textId="77777777" w:rsidR="00867024" w:rsidRPr="00AD29CB" w:rsidRDefault="00867024" w:rsidP="003D3FA2">
      <w:pPr>
        <w:pStyle w:val="Textoindependiente2"/>
        <w:widowControl/>
        <w:rPr>
          <w:szCs w:val="22"/>
        </w:rPr>
      </w:pPr>
    </w:p>
    <w:p w14:paraId="20CCCAD8" w14:textId="77777777" w:rsidR="00F744AD" w:rsidRPr="00AD29CB" w:rsidRDefault="00853955" w:rsidP="003D3FA2">
      <w:pPr>
        <w:jc w:val="both"/>
        <w:rPr>
          <w:b/>
          <w:szCs w:val="22"/>
          <w:u w:val="single"/>
        </w:rPr>
      </w:pPr>
      <w:r>
        <w:rPr>
          <w:b/>
          <w:szCs w:val="22"/>
          <w:u w:val="single"/>
        </w:rPr>
        <w:t>25</w:t>
      </w:r>
      <w:r w:rsidR="00F744AD" w:rsidRPr="00AD29CB">
        <w:rPr>
          <w:b/>
          <w:szCs w:val="22"/>
          <w:u w:val="single"/>
        </w:rPr>
        <w:t>.- Infraccions i sancions</w:t>
      </w:r>
    </w:p>
    <w:p w14:paraId="20CCCAD9" w14:textId="77777777" w:rsidR="00F744AD" w:rsidRPr="00AD29CB" w:rsidRDefault="00F744AD" w:rsidP="003D3FA2">
      <w:pPr>
        <w:jc w:val="both"/>
        <w:rPr>
          <w:szCs w:val="22"/>
        </w:rPr>
      </w:pPr>
    </w:p>
    <w:p w14:paraId="20CCCADA" w14:textId="77777777" w:rsidR="00F744AD" w:rsidRPr="00AD29CB" w:rsidRDefault="00F744AD" w:rsidP="003D3FA2">
      <w:pPr>
        <w:jc w:val="both"/>
        <w:rPr>
          <w:szCs w:val="22"/>
        </w:rPr>
      </w:pPr>
      <w:r w:rsidRPr="00AD29CB">
        <w:rPr>
          <w:szCs w:val="22"/>
        </w:rPr>
        <w:t>En matèria d’infraccions i sancions s’aplicarà el que es disposa en el Títol IV de la Llei General de Subvencions i en el Títol IV del seu Reglament.</w:t>
      </w:r>
    </w:p>
    <w:p w14:paraId="20CCCADB" w14:textId="77777777" w:rsidR="00334D1B" w:rsidRDefault="00334D1B" w:rsidP="003D3FA2">
      <w:pPr>
        <w:pStyle w:val="Textoindependiente2"/>
        <w:widowControl/>
        <w:rPr>
          <w:b/>
          <w:szCs w:val="22"/>
          <w:u w:val="single"/>
        </w:rPr>
      </w:pPr>
    </w:p>
    <w:p w14:paraId="5D8F5BE2" w14:textId="77777777" w:rsidR="00867024" w:rsidRDefault="00867024" w:rsidP="003D3FA2">
      <w:pPr>
        <w:pStyle w:val="Textoindependiente2"/>
        <w:widowControl/>
        <w:rPr>
          <w:b/>
          <w:szCs w:val="22"/>
          <w:u w:val="single"/>
        </w:rPr>
      </w:pPr>
    </w:p>
    <w:p w14:paraId="20CCCADC" w14:textId="77777777" w:rsidR="00F744AD" w:rsidRDefault="00853955" w:rsidP="003D3FA2">
      <w:pPr>
        <w:pStyle w:val="Textoindependiente2"/>
        <w:widowControl/>
        <w:rPr>
          <w:b/>
          <w:szCs w:val="22"/>
          <w:u w:val="single"/>
        </w:rPr>
      </w:pPr>
      <w:r>
        <w:rPr>
          <w:b/>
          <w:szCs w:val="22"/>
          <w:u w:val="single"/>
        </w:rPr>
        <w:t>26</w:t>
      </w:r>
      <w:r w:rsidR="00F744AD" w:rsidRPr="00AD29CB">
        <w:rPr>
          <w:b/>
          <w:szCs w:val="22"/>
          <w:u w:val="single"/>
        </w:rPr>
        <w:t>.- Publicitat subvencions atorgades</w:t>
      </w:r>
    </w:p>
    <w:p w14:paraId="20CCCADD" w14:textId="77777777" w:rsidR="009B4708" w:rsidRPr="00AD29CB" w:rsidRDefault="009B4708" w:rsidP="003D3FA2">
      <w:pPr>
        <w:pStyle w:val="Textoindependiente2"/>
        <w:widowControl/>
        <w:rPr>
          <w:b/>
          <w:szCs w:val="22"/>
          <w:u w:val="single"/>
        </w:rPr>
      </w:pPr>
    </w:p>
    <w:p w14:paraId="20CCCADE" w14:textId="77777777" w:rsidR="00902EC7" w:rsidRDefault="00902EC7" w:rsidP="003D3FA2">
      <w:pPr>
        <w:tabs>
          <w:tab w:val="left" w:pos="709"/>
        </w:tabs>
        <w:jc w:val="both"/>
      </w:pPr>
      <w:r>
        <w:t xml:space="preserve">L’Ajuntament publicarà les subvencions atorgades, amb indicació de la convocatòria, el programa </w:t>
      </w:r>
      <w:r w:rsidR="00A17A7A">
        <w:t>i el crèdit pressupostari al qual</w:t>
      </w:r>
      <w:r>
        <w:t xml:space="preserve"> s’imputen, així com els beneficiaris, quantitat concedida i finalitat o finalitats de la subvenció, en la Base Nacional </w:t>
      </w:r>
      <w:r w:rsidR="00A17A7A">
        <w:t>de Subvencions, d’acord amb el que disposa</w:t>
      </w:r>
      <w:r>
        <w:t xml:space="preserve"> als articles 17.3.b), 18 i 20 de la Llei 38/2003, de 17 de novembre, General de Subvencions,  a la Unitat de Transparència de l’Ajuntamen</w:t>
      </w:r>
      <w:r w:rsidR="00A17A7A">
        <w:t>t de Cornellà als efectes del que disposa</w:t>
      </w:r>
      <w:r>
        <w:t xml:space="preserve"> a la Llei 19/2013, de 9 de desembre, de Transparència, Accés a la Informació i Bon Govern, i la Llei 19/2014, de 29 de desembre, de Transparència, Accés a la Informació i Bon Govern de Catalunya i al web municipal.</w:t>
      </w:r>
    </w:p>
    <w:p w14:paraId="20CCCADF" w14:textId="77777777" w:rsidR="00273218" w:rsidRDefault="00273218" w:rsidP="003D3FA2">
      <w:pPr>
        <w:jc w:val="both"/>
        <w:rPr>
          <w:szCs w:val="22"/>
        </w:rPr>
      </w:pPr>
    </w:p>
    <w:p w14:paraId="5FC4E728" w14:textId="49EE7D12" w:rsidR="00002779" w:rsidRDefault="00002779">
      <w:pPr>
        <w:rPr>
          <w:szCs w:val="22"/>
        </w:rPr>
      </w:pPr>
      <w:r>
        <w:rPr>
          <w:szCs w:val="22"/>
        </w:rPr>
        <w:br w:type="page"/>
      </w:r>
    </w:p>
    <w:p w14:paraId="5D40E531" w14:textId="77777777" w:rsidR="00867024" w:rsidRDefault="00867024" w:rsidP="003D3FA2">
      <w:pPr>
        <w:jc w:val="both"/>
        <w:rPr>
          <w:szCs w:val="22"/>
        </w:rPr>
      </w:pPr>
    </w:p>
    <w:p w14:paraId="1DA577D9" w14:textId="77777777" w:rsidR="00002779" w:rsidRDefault="00002779" w:rsidP="003D3FA2">
      <w:pPr>
        <w:jc w:val="both"/>
        <w:rPr>
          <w:szCs w:val="22"/>
        </w:rPr>
      </w:pPr>
    </w:p>
    <w:p w14:paraId="6FF37AA6" w14:textId="77777777" w:rsidR="00002779" w:rsidRDefault="00002779" w:rsidP="003D3FA2">
      <w:pPr>
        <w:jc w:val="both"/>
        <w:rPr>
          <w:szCs w:val="22"/>
        </w:rPr>
      </w:pPr>
    </w:p>
    <w:p w14:paraId="6AB522B2" w14:textId="77777777" w:rsidR="00002779" w:rsidRDefault="00002779" w:rsidP="003D3FA2">
      <w:pPr>
        <w:jc w:val="both"/>
        <w:rPr>
          <w:szCs w:val="22"/>
        </w:rPr>
      </w:pPr>
    </w:p>
    <w:p w14:paraId="20CCCAE0" w14:textId="77777777" w:rsidR="00F744AD" w:rsidRPr="00AD29CB" w:rsidRDefault="00853955" w:rsidP="003D3FA2">
      <w:pPr>
        <w:pStyle w:val="Ttulo2"/>
        <w:rPr>
          <w:szCs w:val="22"/>
        </w:rPr>
      </w:pPr>
      <w:r>
        <w:rPr>
          <w:szCs w:val="22"/>
        </w:rPr>
        <w:t>27</w:t>
      </w:r>
      <w:r w:rsidR="00F744AD" w:rsidRPr="00AD29CB">
        <w:rPr>
          <w:szCs w:val="22"/>
        </w:rPr>
        <w:t>.- Normativa d’aplicació</w:t>
      </w:r>
    </w:p>
    <w:p w14:paraId="20CCCAE1" w14:textId="77777777" w:rsidR="00F744AD" w:rsidRPr="00AD29CB" w:rsidRDefault="00F744AD" w:rsidP="003D3FA2">
      <w:pPr>
        <w:jc w:val="both"/>
        <w:rPr>
          <w:szCs w:val="22"/>
        </w:rPr>
      </w:pPr>
    </w:p>
    <w:p w14:paraId="20CCCAE2" w14:textId="77777777" w:rsidR="00F744AD" w:rsidRPr="00AD29CB" w:rsidRDefault="00F744AD" w:rsidP="003D3FA2">
      <w:pPr>
        <w:jc w:val="both"/>
        <w:rPr>
          <w:szCs w:val="22"/>
        </w:rPr>
      </w:pPr>
      <w:r w:rsidRPr="00AD29CB">
        <w:rPr>
          <w:szCs w:val="22"/>
        </w:rPr>
        <w:t>En tot el que no preveuen expressament aquestes Bases són d’aplicació la Llei 38/2003, de 17 de novembre, general de subvencions; el Re</w:t>
      </w:r>
      <w:r w:rsidR="00A17A7A">
        <w:rPr>
          <w:szCs w:val="22"/>
        </w:rPr>
        <w:t>i</w:t>
      </w:r>
      <w:r w:rsidRPr="00AD29CB">
        <w:rPr>
          <w:szCs w:val="22"/>
        </w:rPr>
        <w:t>al Decret 887/2006, de 21 de juliol pel qual s’aprova el Reglament de la indicada Llei</w:t>
      </w:r>
      <w:r w:rsidRPr="00F0491D">
        <w:rPr>
          <w:szCs w:val="22"/>
        </w:rPr>
        <w:t>, les Bases d’execució del Press</w:t>
      </w:r>
      <w:r w:rsidR="00E93629" w:rsidRPr="00F0491D">
        <w:rPr>
          <w:szCs w:val="22"/>
        </w:rPr>
        <w:t xml:space="preserve">upost General </w:t>
      </w:r>
      <w:r w:rsidR="001E40B5">
        <w:rPr>
          <w:szCs w:val="22"/>
        </w:rPr>
        <w:t>vigent</w:t>
      </w:r>
      <w:r w:rsidR="00CC7315" w:rsidRPr="00F0491D">
        <w:rPr>
          <w:szCs w:val="22"/>
        </w:rPr>
        <w:t>,</w:t>
      </w:r>
      <w:r w:rsidR="00A17A7A">
        <w:rPr>
          <w:szCs w:val="22"/>
        </w:rPr>
        <w:t xml:space="preserve"> la Llei 39/2015, d´</w:t>
      </w:r>
      <w:r w:rsidR="00CC7315" w:rsidRPr="00AD29CB">
        <w:rPr>
          <w:szCs w:val="22"/>
        </w:rPr>
        <w:t>1 d’octubre</w:t>
      </w:r>
      <w:r w:rsidRPr="00AD29CB">
        <w:rPr>
          <w:szCs w:val="22"/>
        </w:rPr>
        <w:t>, de Règim Jurídic de les Administracions Públiques i del Procediment Adminis</w:t>
      </w:r>
      <w:r w:rsidR="00A17A7A">
        <w:rPr>
          <w:szCs w:val="22"/>
        </w:rPr>
        <w:t>tratiu Comú i altra</w:t>
      </w:r>
      <w:r w:rsidRPr="00AD29CB">
        <w:rPr>
          <w:szCs w:val="22"/>
        </w:rPr>
        <w:t xml:space="preserve"> legislació concordant.</w:t>
      </w:r>
    </w:p>
    <w:p w14:paraId="20CCCAE3" w14:textId="77777777" w:rsidR="005E2370" w:rsidRDefault="005E2370" w:rsidP="003D3FA2">
      <w:pPr>
        <w:jc w:val="both"/>
        <w:rPr>
          <w:szCs w:val="22"/>
        </w:rPr>
      </w:pPr>
    </w:p>
    <w:p w14:paraId="20CCCAE4" w14:textId="77777777" w:rsidR="005E2370" w:rsidRDefault="005E2370" w:rsidP="003D3FA2">
      <w:pPr>
        <w:rPr>
          <w:szCs w:val="22"/>
        </w:rPr>
      </w:pPr>
      <w:r>
        <w:rPr>
          <w:szCs w:val="22"/>
        </w:rPr>
        <w:t xml:space="preserve">En Cornellà de Llobregat, a la data i amb les signatures electròniques que figuren en aquest document. </w:t>
      </w:r>
    </w:p>
    <w:p w14:paraId="20CCCAE5" w14:textId="77777777" w:rsidR="00B745C0" w:rsidRDefault="00B745C0" w:rsidP="003D3FA2">
      <w:pPr>
        <w:jc w:val="both"/>
        <w:rPr>
          <w:szCs w:val="22"/>
        </w:rPr>
      </w:pPr>
    </w:p>
    <w:p w14:paraId="20CCCAE6" w14:textId="77777777" w:rsidR="00167499" w:rsidRDefault="00167499" w:rsidP="003D3FA2">
      <w:pPr>
        <w:jc w:val="both"/>
        <w:rPr>
          <w:szCs w:val="22"/>
        </w:rPr>
      </w:pPr>
    </w:p>
    <w:p w14:paraId="20CCCAE7" w14:textId="77777777" w:rsidR="00167499" w:rsidRPr="00AD29CB" w:rsidRDefault="00167499" w:rsidP="003D3FA2">
      <w:pPr>
        <w:jc w:val="both"/>
        <w:rPr>
          <w:szCs w:val="22"/>
        </w:rPr>
      </w:pPr>
    </w:p>
    <w:p w14:paraId="20CCCAE8" w14:textId="77777777" w:rsidR="00D45C90" w:rsidRPr="00AD29CB" w:rsidRDefault="00D45C90" w:rsidP="003D3FA2">
      <w:pPr>
        <w:jc w:val="both"/>
        <w:rPr>
          <w:szCs w:val="22"/>
        </w:rPr>
      </w:pPr>
    </w:p>
    <w:p w14:paraId="20CCCAE9" w14:textId="77777777" w:rsidR="00F744AD" w:rsidRPr="00AB619F" w:rsidRDefault="00AB2900" w:rsidP="003D3FA2">
      <w:pPr>
        <w:jc w:val="both"/>
        <w:rPr>
          <w:szCs w:val="22"/>
        </w:rPr>
      </w:pPr>
      <w:r w:rsidRPr="00AB619F">
        <w:rPr>
          <w:szCs w:val="22"/>
        </w:rPr>
        <w:t xml:space="preserve">Enrique </w:t>
      </w:r>
      <w:proofErr w:type="spellStart"/>
      <w:r w:rsidRPr="00AB619F">
        <w:rPr>
          <w:szCs w:val="22"/>
        </w:rPr>
        <w:t>Vanacloy</w:t>
      </w:r>
      <w:proofErr w:type="spellEnd"/>
      <w:r w:rsidRPr="00AB619F">
        <w:rPr>
          <w:szCs w:val="22"/>
        </w:rPr>
        <w:t xml:space="preserve"> Valiente</w:t>
      </w:r>
    </w:p>
    <w:p w14:paraId="20CCCAEB" w14:textId="00BDF942" w:rsidR="008563AA" w:rsidRPr="00D41F43" w:rsidRDefault="005C28C9" w:rsidP="003D3FA2">
      <w:pPr>
        <w:jc w:val="both"/>
        <w:rPr>
          <w:szCs w:val="22"/>
        </w:rPr>
      </w:pPr>
      <w:r w:rsidRPr="00AB619F">
        <w:rPr>
          <w:szCs w:val="22"/>
        </w:rPr>
        <w:t xml:space="preserve">Regidor delegat </w:t>
      </w:r>
      <w:r w:rsidR="002C612E" w:rsidRPr="00AB619F">
        <w:rPr>
          <w:szCs w:val="22"/>
        </w:rPr>
        <w:t>d’Esports, adscrit a l´À</w:t>
      </w:r>
      <w:r w:rsidR="00AB2900" w:rsidRPr="00AB619F">
        <w:rPr>
          <w:szCs w:val="22"/>
        </w:rPr>
        <w:t>rea de Cultura i Comunicació.</w:t>
      </w:r>
      <w:r w:rsidR="00F744AD" w:rsidRPr="00AD29CB">
        <w:rPr>
          <w:szCs w:val="22"/>
        </w:rPr>
        <w:t xml:space="preserve">   </w:t>
      </w:r>
    </w:p>
    <w:p w14:paraId="20CCD0D7" w14:textId="77777777" w:rsidR="004C1057" w:rsidRPr="00145AAC" w:rsidRDefault="004C1057" w:rsidP="003D3FA2">
      <w:pPr>
        <w:rPr>
          <w:sz w:val="16"/>
        </w:rPr>
      </w:pPr>
      <w:bookmarkStart w:id="1" w:name="_GoBack"/>
      <w:bookmarkEnd w:id="1"/>
    </w:p>
    <w:sectPr w:rsidR="004C1057" w:rsidRPr="00145AAC" w:rsidSect="009C1830">
      <w:headerReference w:type="even" r:id="rId16"/>
      <w:headerReference w:type="default" r:id="rId17"/>
      <w:footerReference w:type="even" r:id="rId18"/>
      <w:footerReference w:type="default" r:id="rId19"/>
      <w:headerReference w:type="first" r:id="rId20"/>
      <w:footerReference w:type="first" r:id="rId21"/>
      <w:pgSz w:w="11906" w:h="16838"/>
      <w:pgMar w:top="1696" w:right="1418" w:bottom="1418" w:left="1418" w:header="39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96C37" w14:textId="77777777" w:rsidR="00EA0A84" w:rsidRDefault="00EA0A84">
      <w:r>
        <w:separator/>
      </w:r>
    </w:p>
  </w:endnote>
  <w:endnote w:type="continuationSeparator" w:id="0">
    <w:p w14:paraId="6A28F274" w14:textId="77777777" w:rsidR="00EA0A84" w:rsidRDefault="00EA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7" w14:textId="77777777" w:rsidR="003D3FA2" w:rsidRDefault="003D3F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8" w14:textId="77777777" w:rsidR="003D3FA2" w:rsidRPr="007F24F2" w:rsidRDefault="003D3FA2" w:rsidP="009C1830">
    <w:pPr>
      <w:pStyle w:val="Piedepgina"/>
      <w:rPr>
        <w:sz w:val="20"/>
      </w:rPr>
    </w:pPr>
    <w:r>
      <w:rPr>
        <w:noProof/>
        <w:sz w:val="20"/>
        <w:lang w:val="es-ES"/>
      </w:rPr>
      <mc:AlternateContent>
        <mc:Choice Requires="wps">
          <w:drawing>
            <wp:anchor distT="0" distB="0" distL="114300" distR="114300" simplePos="0" relativeHeight="251664384" behindDoc="0" locked="0" layoutInCell="1" allowOverlap="1" wp14:anchorId="20CCD104" wp14:editId="20CCD105">
              <wp:simplePos x="0" y="0"/>
              <wp:positionH relativeFrom="column">
                <wp:posOffset>5715</wp:posOffset>
              </wp:positionH>
              <wp:positionV relativeFrom="paragraph">
                <wp:posOffset>-13970</wp:posOffset>
              </wp:positionV>
              <wp:extent cx="5581650" cy="0"/>
              <wp:effectExtent l="5715" t="5080" r="1333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38BCEE" id="_x0000_t32" coordsize="21600,21600" o:spt="32" o:oned="t" path="m,l21600,21600e" filled="f">
              <v:path arrowok="t" fillok="f" o:connecttype="none"/>
              <o:lock v:ext="edit" shapetype="t"/>
            </v:shapetype>
            <v:shape id="AutoShape 5" o:spid="_x0000_s1026" type="#_x0000_t32" style="position:absolute;margin-left:.45pt;margin-top:-1.1pt;width:4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THQIAADsEAAAOAAAAZHJzL2Uyb0RvYy54bWysU8GO2jAQvVfqP1i+s0koo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"/>
          </w:pict>
        </mc:Fallback>
      </mc:AlternateContent>
    </w:r>
    <w:r w:rsidRPr="00D41F43">
      <w:rPr>
        <w:rFonts w:ascii="Bookman Old Style" w:hAnsi="Bookman Old Style"/>
        <w:sz w:val="18"/>
        <w:szCs w:val="18"/>
      </w:rPr>
      <w:t xml:space="preserve"> </w:t>
    </w:r>
    <w:r>
      <w:rPr>
        <w:rFonts w:ascii="Bookman Old Style" w:hAnsi="Bookman Old Style"/>
        <w:sz w:val="18"/>
        <w:szCs w:val="18"/>
      </w:rPr>
      <w:t>EXERCICI 2023</w:t>
    </w:r>
    <w:r w:rsidRPr="007F24F2">
      <w:rPr>
        <w:sz w:val="20"/>
      </w:rPr>
      <w:tab/>
    </w:r>
    <w:r w:rsidRPr="007F24F2">
      <w:rPr>
        <w:sz w:val="20"/>
      </w:rPr>
      <w:tab/>
      <w:t xml:space="preserve">Pàgina </w:t>
    </w:r>
    <w:r w:rsidRPr="007F24F2">
      <w:rPr>
        <w:b/>
        <w:sz w:val="20"/>
      </w:rPr>
      <w:fldChar w:fldCharType="begin"/>
    </w:r>
    <w:r w:rsidRPr="007F24F2">
      <w:rPr>
        <w:b/>
        <w:sz w:val="20"/>
      </w:rPr>
      <w:instrText>PAGE</w:instrText>
    </w:r>
    <w:r w:rsidRPr="007F24F2">
      <w:rPr>
        <w:b/>
        <w:sz w:val="20"/>
      </w:rPr>
      <w:fldChar w:fldCharType="separate"/>
    </w:r>
    <w:r w:rsidR="00E733D1">
      <w:rPr>
        <w:b/>
        <w:noProof/>
        <w:sz w:val="20"/>
      </w:rPr>
      <w:t>14</w:t>
    </w:r>
    <w:r w:rsidRPr="007F24F2">
      <w:rPr>
        <w:b/>
        <w:sz w:val="20"/>
      </w:rPr>
      <w:fldChar w:fldCharType="end"/>
    </w:r>
    <w:r w:rsidRPr="007F24F2">
      <w:rPr>
        <w:sz w:val="20"/>
      </w:rPr>
      <w:t xml:space="preserve"> de </w:t>
    </w:r>
    <w:r w:rsidRPr="007F24F2">
      <w:rPr>
        <w:b/>
        <w:sz w:val="20"/>
      </w:rPr>
      <w:fldChar w:fldCharType="begin"/>
    </w:r>
    <w:r w:rsidRPr="007F24F2">
      <w:rPr>
        <w:b/>
        <w:sz w:val="20"/>
      </w:rPr>
      <w:instrText>NUMPAGES</w:instrText>
    </w:r>
    <w:r w:rsidRPr="007F24F2">
      <w:rPr>
        <w:b/>
        <w:sz w:val="20"/>
      </w:rPr>
      <w:fldChar w:fldCharType="separate"/>
    </w:r>
    <w:r w:rsidR="00E733D1">
      <w:rPr>
        <w:b/>
        <w:noProof/>
        <w:sz w:val="20"/>
      </w:rPr>
      <w:t>14</w:t>
    </w:r>
    <w:r w:rsidRPr="007F24F2">
      <w:rPr>
        <w:b/>
        <w:sz w:val="20"/>
      </w:rPr>
      <w:fldChar w:fldCharType="end"/>
    </w:r>
  </w:p>
  <w:p w14:paraId="20CCD0F9" w14:textId="77777777" w:rsidR="003D3FA2" w:rsidRDefault="003D3F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B" w14:textId="77777777" w:rsidR="003D3FA2" w:rsidRDefault="003D3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7EF88" w14:textId="77777777" w:rsidR="00EA0A84" w:rsidRDefault="00EA0A84">
      <w:r>
        <w:separator/>
      </w:r>
    </w:p>
  </w:footnote>
  <w:footnote w:type="continuationSeparator" w:id="0">
    <w:p w14:paraId="62F64C16" w14:textId="77777777" w:rsidR="00EA0A84" w:rsidRDefault="00EA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ED" w14:textId="77777777" w:rsidR="003D3FA2" w:rsidRDefault="003D3F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EE" w14:textId="3E61505A" w:rsidR="003D3FA2" w:rsidRDefault="00793A03">
    <w:pPr>
      <w:jc w:val="right"/>
      <w:rPr>
        <w:rFonts w:ascii="Arial" w:hAnsi="Arial"/>
        <w:sz w:val="16"/>
      </w:rPr>
    </w:pPr>
    <w:r w:rsidRPr="00DD06AB">
      <w:rPr>
        <w:rFonts w:ascii="Arial" w:hAnsi="Arial" w:cs="Arial"/>
        <w:noProof/>
        <w:sz w:val="14"/>
        <w:lang w:val="es-ES"/>
      </w:rPr>
      <w:drawing>
        <wp:anchor distT="0" distB="0" distL="114300" distR="114300" simplePos="0" relativeHeight="251673600" behindDoc="1" locked="0" layoutInCell="1" allowOverlap="1" wp14:anchorId="61B68538" wp14:editId="365455D4">
          <wp:simplePos x="0" y="0"/>
          <wp:positionH relativeFrom="column">
            <wp:posOffset>-192405</wp:posOffset>
          </wp:positionH>
          <wp:positionV relativeFrom="paragraph">
            <wp:posOffset>46355</wp:posOffset>
          </wp:positionV>
          <wp:extent cx="1756410" cy="559435"/>
          <wp:effectExtent l="19050" t="19050" r="15240" b="12065"/>
          <wp:wrapNone/>
          <wp:docPr id="13"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756410" cy="55943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743A03DD" w14:textId="77777777" w:rsidR="00793A03" w:rsidRDefault="00793A03" w:rsidP="00793A03">
    <w:pPr>
      <w:ind w:left="426"/>
      <w:rPr>
        <w:rFonts w:ascii="Arial" w:hAnsi="Arial" w:cs="Arial"/>
        <w:i/>
        <w:sz w:val="14"/>
      </w:rPr>
    </w:pPr>
  </w:p>
  <w:p w14:paraId="70B31BC9" w14:textId="339A37F4" w:rsidR="00793A03" w:rsidRDefault="00793A03" w:rsidP="00793A03">
    <w:pPr>
      <w:ind w:left="426"/>
      <w:rPr>
        <w:rFonts w:ascii="Arial" w:hAnsi="Arial" w:cs="Arial"/>
        <w:i/>
        <w:sz w:val="14"/>
      </w:rPr>
    </w:pPr>
  </w:p>
  <w:p w14:paraId="223DDA71" w14:textId="77777777" w:rsidR="00793A03" w:rsidRDefault="00793A03" w:rsidP="00793A03">
    <w:pPr>
      <w:ind w:left="426"/>
      <w:rPr>
        <w:rFonts w:ascii="Arial" w:hAnsi="Arial" w:cs="Arial"/>
        <w:i/>
        <w:sz w:val="14"/>
      </w:rPr>
    </w:pPr>
  </w:p>
  <w:p w14:paraId="39F1F499" w14:textId="77777777" w:rsidR="00793A03" w:rsidRDefault="00793A03" w:rsidP="00793A03">
    <w:pPr>
      <w:ind w:left="426"/>
      <w:rPr>
        <w:rFonts w:ascii="Arial" w:hAnsi="Arial" w:cs="Arial"/>
        <w:i/>
        <w:sz w:val="14"/>
      </w:rPr>
    </w:pPr>
  </w:p>
  <w:p w14:paraId="1241595E" w14:textId="77777777" w:rsidR="00793A03" w:rsidRDefault="00793A03" w:rsidP="00793A03">
    <w:pPr>
      <w:ind w:left="426"/>
      <w:rPr>
        <w:rFonts w:ascii="Arial" w:hAnsi="Arial" w:cs="Arial"/>
        <w:i/>
        <w:sz w:val="14"/>
      </w:rPr>
    </w:pPr>
  </w:p>
  <w:p w14:paraId="700E1F12" w14:textId="77777777" w:rsidR="00793A03" w:rsidRPr="00AD29CB" w:rsidRDefault="00793A03" w:rsidP="00793A03">
    <w:pPr>
      <w:ind w:left="426"/>
      <w:rPr>
        <w:rFonts w:ascii="Arial" w:hAnsi="Arial" w:cs="Arial"/>
        <w:i/>
        <w:sz w:val="14"/>
      </w:rPr>
    </w:pPr>
    <w:r w:rsidRPr="00AD29CB">
      <w:rPr>
        <w:rFonts w:ascii="Arial" w:hAnsi="Arial" w:cs="Arial"/>
        <w:i/>
        <w:sz w:val="14"/>
      </w:rPr>
      <w:t>Gestió Administrativa General</w:t>
    </w:r>
  </w:p>
  <w:p w14:paraId="68CAF105" w14:textId="77777777" w:rsidR="00793A03" w:rsidRPr="00AD29CB" w:rsidRDefault="00793A03" w:rsidP="00793A03">
    <w:pPr>
      <w:ind w:left="426"/>
      <w:rPr>
        <w:rFonts w:ascii="Arial" w:hAnsi="Arial" w:cs="Arial"/>
        <w:i/>
        <w:sz w:val="14"/>
      </w:rPr>
    </w:pPr>
    <w:r w:rsidRPr="00AD29CB">
      <w:rPr>
        <w:rFonts w:ascii="Arial" w:hAnsi="Arial" w:cs="Arial"/>
        <w:i/>
        <w:sz w:val="14"/>
      </w:rPr>
      <w:t xml:space="preserve">Procediments </w:t>
    </w:r>
  </w:p>
  <w:p w14:paraId="4C8D33D8" w14:textId="77777777" w:rsidR="00793A03" w:rsidRPr="00AD29CB" w:rsidRDefault="00793A03" w:rsidP="00793A03">
    <w:pPr>
      <w:ind w:left="426"/>
      <w:rPr>
        <w:rFonts w:ascii="Arial" w:hAnsi="Arial" w:cs="Arial"/>
        <w:i/>
        <w:sz w:val="14"/>
      </w:rPr>
    </w:pPr>
    <w:r w:rsidRPr="00AD29CB">
      <w:rPr>
        <w:rFonts w:ascii="Arial" w:hAnsi="Arial" w:cs="Arial"/>
        <w:i/>
        <w:sz w:val="14"/>
      </w:rPr>
      <w:t>Plaça de l’Església, 1</w:t>
    </w:r>
  </w:p>
  <w:p w14:paraId="600AB5F1" w14:textId="77777777" w:rsidR="00793A03" w:rsidRDefault="00793A03" w:rsidP="00793A03">
    <w:pPr>
      <w:ind w:left="426"/>
      <w:rPr>
        <w:rFonts w:ascii="Arial" w:hAnsi="Arial" w:cs="Arial"/>
        <w:i/>
        <w:sz w:val="14"/>
        <w:lang w:val="es-ES"/>
      </w:rPr>
    </w:pPr>
    <w:r w:rsidRPr="00AD29CB">
      <w:rPr>
        <w:rFonts w:ascii="Arial" w:hAnsi="Arial" w:cs="Arial"/>
        <w:i/>
        <w:sz w:val="14"/>
        <w:lang w:val="es-ES"/>
      </w:rPr>
      <w:t>08940 Cornellà de Llobregat</w:t>
    </w:r>
  </w:p>
  <w:p w14:paraId="15F2BB8A" w14:textId="68479BD0" w:rsidR="00793A03" w:rsidRPr="00AD29CB" w:rsidRDefault="00793A03" w:rsidP="00793A03">
    <w:pPr>
      <w:ind w:left="426"/>
      <w:jc w:val="right"/>
      <w:rPr>
        <w:rFonts w:ascii="Arial" w:hAnsi="Arial" w:cs="Arial"/>
        <w:i/>
        <w:sz w:val="14"/>
        <w:lang w:val="es-ES"/>
      </w:rPr>
    </w:pPr>
    <w:r w:rsidRPr="00AD29CB">
      <w:rPr>
        <w:rFonts w:ascii="Arial" w:hAnsi="Arial" w:cs="Arial"/>
        <w:i/>
        <w:sz w:val="14"/>
        <w:lang w:val="es-ES"/>
      </w:rPr>
      <w:t>ESPORTS</w:t>
    </w:r>
  </w:p>
  <w:p w14:paraId="20CCD0F6" w14:textId="1E315753" w:rsidR="003D3FA2" w:rsidRPr="009C1830" w:rsidRDefault="00793A03" w:rsidP="00793A03">
    <w:pPr>
      <w:pageBreakBefore/>
      <w:rPr>
        <w:b/>
        <w:sz w:val="20"/>
      </w:rPr>
    </w:pPr>
    <w:r>
      <w:rPr>
        <w:rFonts w:ascii="Arial" w:hAnsi="Arial" w:cs="Arial"/>
        <w:i/>
        <w:noProof/>
        <w:sz w:val="14"/>
        <w:lang w:val="es-ES"/>
      </w:rPr>
      <mc:AlternateContent>
        <mc:Choice Requires="wps">
          <w:drawing>
            <wp:anchor distT="0" distB="0" distL="114300" distR="114300" simplePos="0" relativeHeight="251674624" behindDoc="0" locked="0" layoutInCell="1" allowOverlap="1" wp14:anchorId="655F670F" wp14:editId="113DC352">
              <wp:simplePos x="0" y="0"/>
              <wp:positionH relativeFrom="column">
                <wp:posOffset>-191135</wp:posOffset>
              </wp:positionH>
              <wp:positionV relativeFrom="paragraph">
                <wp:posOffset>34290</wp:posOffset>
              </wp:positionV>
              <wp:extent cx="6049010" cy="0"/>
              <wp:effectExtent l="0" t="0" r="27940" b="19050"/>
              <wp:wrapNone/>
              <wp:docPr id="14" name="14 Conector recto"/>
              <wp:cNvGraphicFramePr/>
              <a:graphic xmlns:a="http://schemas.openxmlformats.org/drawingml/2006/main">
                <a:graphicData uri="http://schemas.microsoft.com/office/word/2010/wordprocessingShape">
                  <wps:wsp>
                    <wps:cNvCnPr/>
                    <wps:spPr>
                      <a:xfrm>
                        <a:off x="0" y="0"/>
                        <a:ext cx="6049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4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2.7pt" to="46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A" w14:textId="77777777" w:rsidR="003D3FA2" w:rsidRDefault="003D3F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nsid w:val="032F5A7C"/>
    <w:multiLevelType w:val="hybridMultilevel"/>
    <w:tmpl w:val="0980F4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3BB4780"/>
    <w:multiLevelType w:val="hybridMultilevel"/>
    <w:tmpl w:val="62F47F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5FC44D9"/>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0D17537F"/>
    <w:multiLevelType w:val="multilevel"/>
    <w:tmpl w:val="DCDA43F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E173045"/>
    <w:multiLevelType w:val="hybridMultilevel"/>
    <w:tmpl w:val="F9F4C7E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1">
    <w:nsid w:val="12C134F3"/>
    <w:multiLevelType w:val="multilevel"/>
    <w:tmpl w:val="267E060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56F7DDD"/>
    <w:multiLevelType w:val="multilevel"/>
    <w:tmpl w:val="5DAE4BB6"/>
    <w:lvl w:ilvl="0">
      <w:start w:val="1"/>
      <w:numFmt w:val="decimal"/>
      <w:lvlText w:val="%1."/>
      <w:lvlJc w:val="left"/>
      <w:pPr>
        <w:ind w:left="502" w:hanging="360"/>
      </w:pPr>
      <w:rPr>
        <w:b w:val="0"/>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1D476170"/>
    <w:multiLevelType w:val="singleLevel"/>
    <w:tmpl w:val="AD1C8BB4"/>
    <w:lvl w:ilvl="0">
      <w:start w:val="1"/>
      <w:numFmt w:val="decimal"/>
      <w:lvlText w:val="%1."/>
      <w:lvlJc w:val="left"/>
      <w:pPr>
        <w:tabs>
          <w:tab w:val="num" w:pos="1507"/>
        </w:tabs>
        <w:ind w:left="1507" w:hanging="360"/>
      </w:pPr>
      <w:rPr>
        <w:rFonts w:hint="default"/>
      </w:rPr>
    </w:lvl>
  </w:abstractNum>
  <w:abstractNum w:abstractNumId="14">
    <w:nsid w:val="1E8C1B09"/>
    <w:multiLevelType w:val="hybridMultilevel"/>
    <w:tmpl w:val="A2AE967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1FE00BAA"/>
    <w:multiLevelType w:val="hybridMultilevel"/>
    <w:tmpl w:val="943097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1770DF4"/>
    <w:multiLevelType w:val="hybridMultilevel"/>
    <w:tmpl w:val="05F4C00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261010"/>
    <w:multiLevelType w:val="multilevel"/>
    <w:tmpl w:val="693A2D10"/>
    <w:lvl w:ilvl="0">
      <w:start w:val="1"/>
      <w:numFmt w:val="decimal"/>
      <w:lvlText w:val="%1."/>
      <w:lvlJc w:val="left"/>
      <w:pPr>
        <w:tabs>
          <w:tab w:val="num" w:pos="1507"/>
        </w:tabs>
        <w:ind w:left="1507" w:hanging="360"/>
      </w:pPr>
      <w:rPr>
        <w:rFonts w:hint="default"/>
      </w:rPr>
    </w:lvl>
    <w:lvl w:ilvl="1">
      <w:start w:val="3"/>
      <w:numFmt w:val="decimal"/>
      <w:isLgl/>
      <w:lvlText w:val="%1.%2."/>
      <w:lvlJc w:val="left"/>
      <w:pPr>
        <w:tabs>
          <w:tab w:val="num" w:pos="1507"/>
        </w:tabs>
        <w:ind w:left="1507" w:hanging="360"/>
      </w:pPr>
      <w:rPr>
        <w:rFonts w:hint="default"/>
      </w:rPr>
    </w:lvl>
    <w:lvl w:ilvl="2">
      <w:start w:val="1"/>
      <w:numFmt w:val="decimal"/>
      <w:isLgl/>
      <w:lvlText w:val="%1.%2.%3."/>
      <w:lvlJc w:val="left"/>
      <w:pPr>
        <w:tabs>
          <w:tab w:val="num" w:pos="1867"/>
        </w:tabs>
        <w:ind w:left="1867" w:hanging="720"/>
      </w:pPr>
      <w:rPr>
        <w:rFonts w:hint="default"/>
      </w:rPr>
    </w:lvl>
    <w:lvl w:ilvl="3">
      <w:start w:val="1"/>
      <w:numFmt w:val="decimal"/>
      <w:isLgl/>
      <w:lvlText w:val="%1.%2.%3.%4."/>
      <w:lvlJc w:val="left"/>
      <w:pPr>
        <w:tabs>
          <w:tab w:val="num" w:pos="1867"/>
        </w:tabs>
        <w:ind w:left="1867" w:hanging="720"/>
      </w:pPr>
      <w:rPr>
        <w:rFonts w:hint="default"/>
      </w:rPr>
    </w:lvl>
    <w:lvl w:ilvl="4">
      <w:start w:val="1"/>
      <w:numFmt w:val="decimal"/>
      <w:isLgl/>
      <w:lvlText w:val="%1.%2.%3.%4.%5."/>
      <w:lvlJc w:val="left"/>
      <w:pPr>
        <w:tabs>
          <w:tab w:val="num" w:pos="2227"/>
        </w:tabs>
        <w:ind w:left="2227" w:hanging="1080"/>
      </w:pPr>
      <w:rPr>
        <w:rFonts w:hint="default"/>
      </w:rPr>
    </w:lvl>
    <w:lvl w:ilvl="5">
      <w:start w:val="1"/>
      <w:numFmt w:val="decimal"/>
      <w:isLgl/>
      <w:lvlText w:val="%1.%2.%3.%4.%5.%6."/>
      <w:lvlJc w:val="left"/>
      <w:pPr>
        <w:tabs>
          <w:tab w:val="num" w:pos="2227"/>
        </w:tabs>
        <w:ind w:left="2227" w:hanging="1080"/>
      </w:pPr>
      <w:rPr>
        <w:rFonts w:hint="default"/>
      </w:rPr>
    </w:lvl>
    <w:lvl w:ilvl="6">
      <w:start w:val="1"/>
      <w:numFmt w:val="decimal"/>
      <w:isLgl/>
      <w:lvlText w:val="%1.%2.%3.%4.%5.%6.%7."/>
      <w:lvlJc w:val="left"/>
      <w:pPr>
        <w:tabs>
          <w:tab w:val="num" w:pos="2227"/>
        </w:tabs>
        <w:ind w:left="2227" w:hanging="1080"/>
      </w:pPr>
      <w:rPr>
        <w:rFonts w:hint="default"/>
      </w:rPr>
    </w:lvl>
    <w:lvl w:ilvl="7">
      <w:start w:val="1"/>
      <w:numFmt w:val="decimal"/>
      <w:isLgl/>
      <w:lvlText w:val="%1.%2.%3.%4.%5.%6.%7.%8."/>
      <w:lvlJc w:val="left"/>
      <w:pPr>
        <w:tabs>
          <w:tab w:val="num" w:pos="2587"/>
        </w:tabs>
        <w:ind w:left="2587" w:hanging="1440"/>
      </w:pPr>
      <w:rPr>
        <w:rFonts w:hint="default"/>
      </w:rPr>
    </w:lvl>
    <w:lvl w:ilvl="8">
      <w:start w:val="1"/>
      <w:numFmt w:val="decimal"/>
      <w:isLgl/>
      <w:lvlText w:val="%1.%2.%3.%4.%5.%6.%7.%8.%9."/>
      <w:lvlJc w:val="left"/>
      <w:pPr>
        <w:tabs>
          <w:tab w:val="num" w:pos="2587"/>
        </w:tabs>
        <w:ind w:left="2587" w:hanging="1440"/>
      </w:pPr>
      <w:rPr>
        <w:rFonts w:hint="default"/>
      </w:rPr>
    </w:lvl>
  </w:abstractNum>
  <w:abstractNum w:abstractNumId="19">
    <w:nsid w:val="239C4F05"/>
    <w:multiLevelType w:val="hybridMultilevel"/>
    <w:tmpl w:val="6664892E"/>
    <w:lvl w:ilvl="0" w:tplc="0C0A0001">
      <w:start w:val="1"/>
      <w:numFmt w:val="bullet"/>
      <w:lvlText w:val=""/>
      <w:lvlJc w:val="left"/>
      <w:pPr>
        <w:ind w:left="1054" w:hanging="360"/>
      </w:pPr>
      <w:rPr>
        <w:rFonts w:ascii="Symbol" w:hAnsi="Symbol"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20">
    <w:nsid w:val="27ED68E5"/>
    <w:multiLevelType w:val="hybridMultilevel"/>
    <w:tmpl w:val="D73806F8"/>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21">
    <w:nsid w:val="29CF1EAF"/>
    <w:multiLevelType w:val="hybridMultilevel"/>
    <w:tmpl w:val="058AEDDA"/>
    <w:lvl w:ilvl="0" w:tplc="75E69B6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2BB872F7"/>
    <w:multiLevelType w:val="hybridMultilevel"/>
    <w:tmpl w:val="CAB89502"/>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2D665A08"/>
    <w:multiLevelType w:val="hybridMultilevel"/>
    <w:tmpl w:val="611AA992"/>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4">
    <w:nsid w:val="2ECF64BD"/>
    <w:multiLevelType w:val="hybridMultilevel"/>
    <w:tmpl w:val="29BEB5EE"/>
    <w:lvl w:ilvl="0" w:tplc="1666BE94">
      <w:start w:val="1"/>
      <w:numFmt w:val="decimal"/>
      <w:lvlText w:val="%1"/>
      <w:lvlJc w:val="left"/>
      <w:pPr>
        <w:tabs>
          <w:tab w:val="num" w:pos="2809"/>
        </w:tabs>
        <w:ind w:left="2809" w:hanging="2100"/>
      </w:pPr>
      <w:rPr>
        <w:rFonts w:hint="default"/>
        <w:sz w:val="22"/>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nsid w:val="340A2633"/>
    <w:multiLevelType w:val="hybridMultilevel"/>
    <w:tmpl w:val="CE7036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58857E0"/>
    <w:multiLevelType w:val="hybridMultilevel"/>
    <w:tmpl w:val="E9F03E42"/>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7">
    <w:nsid w:val="36895F42"/>
    <w:multiLevelType w:val="hybridMultilevel"/>
    <w:tmpl w:val="7584D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6F05299"/>
    <w:multiLevelType w:val="hybridMultilevel"/>
    <w:tmpl w:val="32B83570"/>
    <w:lvl w:ilvl="0" w:tplc="0C0A0001">
      <w:start w:val="1"/>
      <w:numFmt w:val="bullet"/>
      <w:lvlText w:val=""/>
      <w:lvlJc w:val="left"/>
      <w:pPr>
        <w:ind w:left="1230" w:hanging="360"/>
      </w:pPr>
      <w:rPr>
        <w:rFonts w:ascii="Symbol" w:hAnsi="Symbol" w:hint="default"/>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29">
    <w:nsid w:val="37113F28"/>
    <w:multiLevelType w:val="multilevel"/>
    <w:tmpl w:val="64F0D510"/>
    <w:lvl w:ilvl="0">
      <w:start w:val="6"/>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C890DE7"/>
    <w:multiLevelType w:val="multilevel"/>
    <w:tmpl w:val="711A94D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1">
    <w:nsid w:val="4D3354E4"/>
    <w:multiLevelType w:val="hybridMultilevel"/>
    <w:tmpl w:val="C8EA3462"/>
    <w:lvl w:ilvl="0" w:tplc="5178C474">
      <w:start w:val="1"/>
      <w:numFmt w:val="bullet"/>
      <w:lvlText w:val=""/>
      <w:lvlJc w:val="left"/>
      <w:pPr>
        <w:tabs>
          <w:tab w:val="num" w:pos="720"/>
        </w:tabs>
        <w:ind w:left="720" w:hanging="360"/>
      </w:pPr>
      <w:rPr>
        <w:rFonts w:ascii="Symbol" w:hAnsi="Symbol" w:hint="default"/>
      </w:rPr>
    </w:lvl>
    <w:lvl w:ilvl="1" w:tplc="4B52203A" w:tentative="1">
      <w:start w:val="1"/>
      <w:numFmt w:val="bullet"/>
      <w:lvlText w:val="o"/>
      <w:lvlJc w:val="left"/>
      <w:pPr>
        <w:tabs>
          <w:tab w:val="num" w:pos="1440"/>
        </w:tabs>
        <w:ind w:left="1440" w:hanging="360"/>
      </w:pPr>
      <w:rPr>
        <w:rFonts w:ascii="Courier New" w:hAnsi="Courier New" w:hint="default"/>
      </w:rPr>
    </w:lvl>
    <w:lvl w:ilvl="2" w:tplc="9AFE846C" w:tentative="1">
      <w:start w:val="1"/>
      <w:numFmt w:val="bullet"/>
      <w:lvlText w:val=""/>
      <w:lvlJc w:val="left"/>
      <w:pPr>
        <w:tabs>
          <w:tab w:val="num" w:pos="2160"/>
        </w:tabs>
        <w:ind w:left="2160" w:hanging="360"/>
      </w:pPr>
      <w:rPr>
        <w:rFonts w:ascii="Wingdings" w:hAnsi="Wingdings" w:hint="default"/>
      </w:rPr>
    </w:lvl>
    <w:lvl w:ilvl="3" w:tplc="8D4407D8" w:tentative="1">
      <w:start w:val="1"/>
      <w:numFmt w:val="bullet"/>
      <w:lvlText w:val=""/>
      <w:lvlJc w:val="left"/>
      <w:pPr>
        <w:tabs>
          <w:tab w:val="num" w:pos="2880"/>
        </w:tabs>
        <w:ind w:left="2880" w:hanging="360"/>
      </w:pPr>
      <w:rPr>
        <w:rFonts w:ascii="Symbol" w:hAnsi="Symbol" w:hint="default"/>
      </w:rPr>
    </w:lvl>
    <w:lvl w:ilvl="4" w:tplc="68F2AC14" w:tentative="1">
      <w:start w:val="1"/>
      <w:numFmt w:val="bullet"/>
      <w:lvlText w:val="o"/>
      <w:lvlJc w:val="left"/>
      <w:pPr>
        <w:tabs>
          <w:tab w:val="num" w:pos="3600"/>
        </w:tabs>
        <w:ind w:left="3600" w:hanging="360"/>
      </w:pPr>
      <w:rPr>
        <w:rFonts w:ascii="Courier New" w:hAnsi="Courier New" w:hint="default"/>
      </w:rPr>
    </w:lvl>
    <w:lvl w:ilvl="5" w:tplc="EF08A496" w:tentative="1">
      <w:start w:val="1"/>
      <w:numFmt w:val="bullet"/>
      <w:lvlText w:val=""/>
      <w:lvlJc w:val="left"/>
      <w:pPr>
        <w:tabs>
          <w:tab w:val="num" w:pos="4320"/>
        </w:tabs>
        <w:ind w:left="4320" w:hanging="360"/>
      </w:pPr>
      <w:rPr>
        <w:rFonts w:ascii="Wingdings" w:hAnsi="Wingdings" w:hint="default"/>
      </w:rPr>
    </w:lvl>
    <w:lvl w:ilvl="6" w:tplc="8620F9CC" w:tentative="1">
      <w:start w:val="1"/>
      <w:numFmt w:val="bullet"/>
      <w:lvlText w:val=""/>
      <w:lvlJc w:val="left"/>
      <w:pPr>
        <w:tabs>
          <w:tab w:val="num" w:pos="5040"/>
        </w:tabs>
        <w:ind w:left="5040" w:hanging="360"/>
      </w:pPr>
      <w:rPr>
        <w:rFonts w:ascii="Symbol" w:hAnsi="Symbol" w:hint="default"/>
      </w:rPr>
    </w:lvl>
    <w:lvl w:ilvl="7" w:tplc="C720BDC8" w:tentative="1">
      <w:start w:val="1"/>
      <w:numFmt w:val="bullet"/>
      <w:lvlText w:val="o"/>
      <w:lvlJc w:val="left"/>
      <w:pPr>
        <w:tabs>
          <w:tab w:val="num" w:pos="5760"/>
        </w:tabs>
        <w:ind w:left="5760" w:hanging="360"/>
      </w:pPr>
      <w:rPr>
        <w:rFonts w:ascii="Courier New" w:hAnsi="Courier New" w:hint="default"/>
      </w:rPr>
    </w:lvl>
    <w:lvl w:ilvl="8" w:tplc="3D5ED136" w:tentative="1">
      <w:start w:val="1"/>
      <w:numFmt w:val="bullet"/>
      <w:lvlText w:val=""/>
      <w:lvlJc w:val="left"/>
      <w:pPr>
        <w:tabs>
          <w:tab w:val="num" w:pos="6480"/>
        </w:tabs>
        <w:ind w:left="6480" w:hanging="360"/>
      </w:pPr>
      <w:rPr>
        <w:rFonts w:ascii="Wingdings" w:hAnsi="Wingdings" w:hint="default"/>
      </w:rPr>
    </w:lvl>
  </w:abstractNum>
  <w:abstractNum w:abstractNumId="32">
    <w:nsid w:val="50591D91"/>
    <w:multiLevelType w:val="hybridMultilevel"/>
    <w:tmpl w:val="9EEC40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ABB0DB2"/>
    <w:multiLevelType w:val="hybridMultilevel"/>
    <w:tmpl w:val="26A275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nsid w:val="5CD524A5"/>
    <w:multiLevelType w:val="hybridMultilevel"/>
    <w:tmpl w:val="AFB43632"/>
    <w:lvl w:ilvl="0" w:tplc="A45E3D72">
      <w:start w:val="19"/>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FD37339"/>
    <w:multiLevelType w:val="multilevel"/>
    <w:tmpl w:val="987444C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641A09"/>
    <w:multiLevelType w:val="hybridMultilevel"/>
    <w:tmpl w:val="3F32EBFE"/>
    <w:lvl w:ilvl="0" w:tplc="629A3FAC">
      <w:start w:val="1"/>
      <w:numFmt w:val="decimal"/>
      <w:lvlText w:val="%1."/>
      <w:lvlJc w:val="left"/>
      <w:pPr>
        <w:tabs>
          <w:tab w:val="num" w:pos="1160"/>
        </w:tabs>
        <w:ind w:left="1160" w:hanging="360"/>
      </w:pPr>
      <w:rPr>
        <w:rFonts w:hint="default"/>
      </w:rPr>
    </w:lvl>
    <w:lvl w:ilvl="1" w:tplc="0C0A0019" w:tentative="1">
      <w:start w:val="1"/>
      <w:numFmt w:val="lowerLetter"/>
      <w:lvlText w:val="%2."/>
      <w:lvlJc w:val="left"/>
      <w:pPr>
        <w:tabs>
          <w:tab w:val="num" w:pos="1880"/>
        </w:tabs>
        <w:ind w:left="1880" w:hanging="360"/>
      </w:pPr>
    </w:lvl>
    <w:lvl w:ilvl="2" w:tplc="0C0A001B" w:tentative="1">
      <w:start w:val="1"/>
      <w:numFmt w:val="lowerRoman"/>
      <w:lvlText w:val="%3."/>
      <w:lvlJc w:val="right"/>
      <w:pPr>
        <w:tabs>
          <w:tab w:val="num" w:pos="2600"/>
        </w:tabs>
        <w:ind w:left="2600" w:hanging="180"/>
      </w:pPr>
    </w:lvl>
    <w:lvl w:ilvl="3" w:tplc="0C0A000F" w:tentative="1">
      <w:start w:val="1"/>
      <w:numFmt w:val="decimal"/>
      <w:lvlText w:val="%4."/>
      <w:lvlJc w:val="left"/>
      <w:pPr>
        <w:tabs>
          <w:tab w:val="num" w:pos="3320"/>
        </w:tabs>
        <w:ind w:left="3320" w:hanging="360"/>
      </w:pPr>
    </w:lvl>
    <w:lvl w:ilvl="4" w:tplc="0C0A0019" w:tentative="1">
      <w:start w:val="1"/>
      <w:numFmt w:val="lowerLetter"/>
      <w:lvlText w:val="%5."/>
      <w:lvlJc w:val="left"/>
      <w:pPr>
        <w:tabs>
          <w:tab w:val="num" w:pos="4040"/>
        </w:tabs>
        <w:ind w:left="4040" w:hanging="360"/>
      </w:pPr>
    </w:lvl>
    <w:lvl w:ilvl="5" w:tplc="0C0A001B" w:tentative="1">
      <w:start w:val="1"/>
      <w:numFmt w:val="lowerRoman"/>
      <w:lvlText w:val="%6."/>
      <w:lvlJc w:val="right"/>
      <w:pPr>
        <w:tabs>
          <w:tab w:val="num" w:pos="4760"/>
        </w:tabs>
        <w:ind w:left="4760" w:hanging="180"/>
      </w:pPr>
    </w:lvl>
    <w:lvl w:ilvl="6" w:tplc="0C0A000F" w:tentative="1">
      <w:start w:val="1"/>
      <w:numFmt w:val="decimal"/>
      <w:lvlText w:val="%7."/>
      <w:lvlJc w:val="left"/>
      <w:pPr>
        <w:tabs>
          <w:tab w:val="num" w:pos="5480"/>
        </w:tabs>
        <w:ind w:left="5480" w:hanging="360"/>
      </w:pPr>
    </w:lvl>
    <w:lvl w:ilvl="7" w:tplc="0C0A0019" w:tentative="1">
      <w:start w:val="1"/>
      <w:numFmt w:val="lowerLetter"/>
      <w:lvlText w:val="%8."/>
      <w:lvlJc w:val="left"/>
      <w:pPr>
        <w:tabs>
          <w:tab w:val="num" w:pos="6200"/>
        </w:tabs>
        <w:ind w:left="6200" w:hanging="360"/>
      </w:pPr>
    </w:lvl>
    <w:lvl w:ilvl="8" w:tplc="0C0A001B" w:tentative="1">
      <w:start w:val="1"/>
      <w:numFmt w:val="lowerRoman"/>
      <w:lvlText w:val="%9."/>
      <w:lvlJc w:val="right"/>
      <w:pPr>
        <w:tabs>
          <w:tab w:val="num" w:pos="6920"/>
        </w:tabs>
        <w:ind w:left="6920" w:hanging="180"/>
      </w:pPr>
    </w:lvl>
  </w:abstractNum>
  <w:abstractNum w:abstractNumId="40">
    <w:nsid w:val="69855522"/>
    <w:multiLevelType w:val="multilevel"/>
    <w:tmpl w:val="DCFE835E"/>
    <w:lvl w:ilvl="0">
      <w:start w:val="1"/>
      <w:numFmt w:val="low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2976451"/>
    <w:multiLevelType w:val="hybridMultilevel"/>
    <w:tmpl w:val="6EF08100"/>
    <w:lvl w:ilvl="0" w:tplc="0C0A0007">
      <w:start w:val="1"/>
      <w:numFmt w:val="bullet"/>
      <w:lvlText w:val=""/>
      <w:lvlJc w:val="left"/>
      <w:pPr>
        <w:ind w:left="1763" w:hanging="360"/>
      </w:pPr>
      <w:rPr>
        <w:rFonts w:ascii="Wingdings" w:hAnsi="Wingdings" w:hint="default"/>
        <w:sz w:val="16"/>
      </w:rPr>
    </w:lvl>
    <w:lvl w:ilvl="1" w:tplc="0C0A0003" w:tentative="1">
      <w:start w:val="1"/>
      <w:numFmt w:val="bullet"/>
      <w:lvlText w:val="o"/>
      <w:lvlJc w:val="left"/>
      <w:pPr>
        <w:ind w:left="2483" w:hanging="360"/>
      </w:pPr>
      <w:rPr>
        <w:rFonts w:ascii="Courier New" w:hAnsi="Courier New" w:cs="Courier New" w:hint="default"/>
      </w:rPr>
    </w:lvl>
    <w:lvl w:ilvl="2" w:tplc="0C0A0005" w:tentative="1">
      <w:start w:val="1"/>
      <w:numFmt w:val="bullet"/>
      <w:lvlText w:val=""/>
      <w:lvlJc w:val="left"/>
      <w:pPr>
        <w:ind w:left="3203" w:hanging="360"/>
      </w:pPr>
      <w:rPr>
        <w:rFonts w:ascii="Wingdings" w:hAnsi="Wingdings" w:hint="default"/>
      </w:rPr>
    </w:lvl>
    <w:lvl w:ilvl="3" w:tplc="0C0A0001" w:tentative="1">
      <w:start w:val="1"/>
      <w:numFmt w:val="bullet"/>
      <w:lvlText w:val=""/>
      <w:lvlJc w:val="left"/>
      <w:pPr>
        <w:ind w:left="3923" w:hanging="360"/>
      </w:pPr>
      <w:rPr>
        <w:rFonts w:ascii="Symbol" w:hAnsi="Symbol" w:hint="default"/>
      </w:rPr>
    </w:lvl>
    <w:lvl w:ilvl="4" w:tplc="0C0A0003" w:tentative="1">
      <w:start w:val="1"/>
      <w:numFmt w:val="bullet"/>
      <w:lvlText w:val="o"/>
      <w:lvlJc w:val="left"/>
      <w:pPr>
        <w:ind w:left="4643" w:hanging="360"/>
      </w:pPr>
      <w:rPr>
        <w:rFonts w:ascii="Courier New" w:hAnsi="Courier New" w:cs="Courier New" w:hint="default"/>
      </w:rPr>
    </w:lvl>
    <w:lvl w:ilvl="5" w:tplc="0C0A0005" w:tentative="1">
      <w:start w:val="1"/>
      <w:numFmt w:val="bullet"/>
      <w:lvlText w:val=""/>
      <w:lvlJc w:val="left"/>
      <w:pPr>
        <w:ind w:left="5363" w:hanging="360"/>
      </w:pPr>
      <w:rPr>
        <w:rFonts w:ascii="Wingdings" w:hAnsi="Wingdings" w:hint="default"/>
      </w:rPr>
    </w:lvl>
    <w:lvl w:ilvl="6" w:tplc="0C0A0001" w:tentative="1">
      <w:start w:val="1"/>
      <w:numFmt w:val="bullet"/>
      <w:lvlText w:val=""/>
      <w:lvlJc w:val="left"/>
      <w:pPr>
        <w:ind w:left="6083" w:hanging="360"/>
      </w:pPr>
      <w:rPr>
        <w:rFonts w:ascii="Symbol" w:hAnsi="Symbol" w:hint="default"/>
      </w:rPr>
    </w:lvl>
    <w:lvl w:ilvl="7" w:tplc="0C0A0003" w:tentative="1">
      <w:start w:val="1"/>
      <w:numFmt w:val="bullet"/>
      <w:lvlText w:val="o"/>
      <w:lvlJc w:val="left"/>
      <w:pPr>
        <w:ind w:left="6803" w:hanging="360"/>
      </w:pPr>
      <w:rPr>
        <w:rFonts w:ascii="Courier New" w:hAnsi="Courier New" w:cs="Courier New" w:hint="default"/>
      </w:rPr>
    </w:lvl>
    <w:lvl w:ilvl="8" w:tplc="0C0A0005" w:tentative="1">
      <w:start w:val="1"/>
      <w:numFmt w:val="bullet"/>
      <w:lvlText w:val=""/>
      <w:lvlJc w:val="left"/>
      <w:pPr>
        <w:ind w:left="7523" w:hanging="360"/>
      </w:pPr>
      <w:rPr>
        <w:rFonts w:ascii="Wingdings" w:hAnsi="Wingdings" w:hint="default"/>
      </w:rPr>
    </w:lvl>
  </w:abstractNum>
  <w:abstractNum w:abstractNumId="42">
    <w:nsid w:val="7A91570E"/>
    <w:multiLevelType w:val="multilevel"/>
    <w:tmpl w:val="987444C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CC43DFB"/>
    <w:multiLevelType w:val="hybridMultilevel"/>
    <w:tmpl w:val="C3063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990983"/>
    <w:multiLevelType w:val="singleLevel"/>
    <w:tmpl w:val="0FB60E60"/>
    <w:lvl w:ilvl="0">
      <w:start w:val="1"/>
      <w:numFmt w:val="decimal"/>
      <w:lvlText w:val="%1."/>
      <w:lvlJc w:val="left"/>
      <w:pPr>
        <w:tabs>
          <w:tab w:val="num" w:pos="1507"/>
        </w:tabs>
        <w:ind w:left="1507" w:hanging="360"/>
      </w:pPr>
      <w:rPr>
        <w:rFonts w:hint="default"/>
      </w:rPr>
    </w:lvl>
  </w:abstractNum>
  <w:num w:numId="1">
    <w:abstractNumId w:val="40"/>
  </w:num>
  <w:num w:numId="2">
    <w:abstractNumId w:val="33"/>
  </w:num>
  <w:num w:numId="3">
    <w:abstractNumId w:val="5"/>
  </w:num>
  <w:num w:numId="4">
    <w:abstractNumId w:val="31"/>
  </w:num>
  <w:num w:numId="5">
    <w:abstractNumId w:val="11"/>
  </w:num>
  <w:num w:numId="6">
    <w:abstractNumId w:val="8"/>
  </w:num>
  <w:num w:numId="7">
    <w:abstractNumId w:val="18"/>
  </w:num>
  <w:num w:numId="8">
    <w:abstractNumId w:val="13"/>
  </w:num>
  <w:num w:numId="9">
    <w:abstractNumId w:val="44"/>
  </w:num>
  <w:num w:numId="10">
    <w:abstractNumId w:val="6"/>
  </w:num>
  <w:num w:numId="11">
    <w:abstractNumId w:val="30"/>
  </w:num>
  <w:num w:numId="12">
    <w:abstractNumId w:val="24"/>
  </w:num>
  <w:num w:numId="13">
    <w:abstractNumId w:val="37"/>
  </w:num>
  <w:num w:numId="14">
    <w:abstractNumId w:val="42"/>
  </w:num>
  <w:num w:numId="15">
    <w:abstractNumId w:val="20"/>
  </w:num>
  <w:num w:numId="16">
    <w:abstractNumId w:val="39"/>
  </w:num>
  <w:num w:numId="17">
    <w:abstractNumId w:val="32"/>
  </w:num>
  <w:num w:numId="18">
    <w:abstractNumId w:val="1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43"/>
  </w:num>
  <w:num w:numId="23">
    <w:abstractNumId w:val="9"/>
  </w:num>
  <w:num w:numId="24">
    <w:abstractNumId w:val="29"/>
  </w:num>
  <w:num w:numId="25">
    <w:abstractNumId w:val="16"/>
  </w:num>
  <w:num w:numId="26">
    <w:abstractNumId w:val="14"/>
  </w:num>
  <w:num w:numId="27">
    <w:abstractNumId w:val="28"/>
  </w:num>
  <w:num w:numId="28">
    <w:abstractNumId w:val="35"/>
  </w:num>
  <w:num w:numId="29">
    <w:abstractNumId w:val="41"/>
  </w:num>
  <w:num w:numId="30">
    <w:abstractNumId w:val="26"/>
  </w:num>
  <w:num w:numId="31">
    <w:abstractNumId w:val="4"/>
  </w:num>
  <w:num w:numId="32">
    <w:abstractNumId w:val="3"/>
  </w:num>
  <w:num w:numId="33">
    <w:abstractNumId w:val="2"/>
  </w:num>
  <w:num w:numId="34">
    <w:abstractNumId w:val="1"/>
  </w:num>
  <w:num w:numId="35">
    <w:abstractNumId w:val="0"/>
  </w:num>
  <w:num w:numId="36">
    <w:abstractNumId w:val="23"/>
  </w:num>
  <w:num w:numId="37">
    <w:abstractNumId w:val="7"/>
  </w:num>
  <w:num w:numId="38">
    <w:abstractNumId w:val="10"/>
  </w:num>
  <w:num w:numId="39">
    <w:abstractNumId w:val="34"/>
  </w:num>
  <w:num w:numId="40">
    <w:abstractNumId w:val="19"/>
  </w:num>
  <w:num w:numId="41">
    <w:abstractNumId w:val="17"/>
  </w:num>
  <w:num w:numId="42">
    <w:abstractNumId w:val="38"/>
  </w:num>
  <w:num w:numId="43">
    <w:abstractNumId w:val="25"/>
  </w:num>
  <w:num w:numId="44">
    <w:abstractNumId w:val="36"/>
  </w:num>
  <w:num w:numId="4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709"/>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12289" fillcolor="white">
      <v:fill color="white"/>
      <v:textbox inset=",.3mm,,.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D"/>
    <w:rsid w:val="000025BB"/>
    <w:rsid w:val="00002779"/>
    <w:rsid w:val="000027E5"/>
    <w:rsid w:val="00002E32"/>
    <w:rsid w:val="00007357"/>
    <w:rsid w:val="00007BBB"/>
    <w:rsid w:val="0001109B"/>
    <w:rsid w:val="00014A20"/>
    <w:rsid w:val="00020DC1"/>
    <w:rsid w:val="0002168A"/>
    <w:rsid w:val="000232A4"/>
    <w:rsid w:val="00023694"/>
    <w:rsid w:val="00023E07"/>
    <w:rsid w:val="000264BB"/>
    <w:rsid w:val="00026790"/>
    <w:rsid w:val="0002708C"/>
    <w:rsid w:val="00027A86"/>
    <w:rsid w:val="00027EED"/>
    <w:rsid w:val="00034BBB"/>
    <w:rsid w:val="00036E3A"/>
    <w:rsid w:val="00037337"/>
    <w:rsid w:val="00037942"/>
    <w:rsid w:val="00037B18"/>
    <w:rsid w:val="00041A97"/>
    <w:rsid w:val="00041B5A"/>
    <w:rsid w:val="00045448"/>
    <w:rsid w:val="00050003"/>
    <w:rsid w:val="000568D8"/>
    <w:rsid w:val="00057CC0"/>
    <w:rsid w:val="00057FC8"/>
    <w:rsid w:val="0006074C"/>
    <w:rsid w:val="000622FE"/>
    <w:rsid w:val="000639CB"/>
    <w:rsid w:val="0006446B"/>
    <w:rsid w:val="000656A9"/>
    <w:rsid w:val="00065921"/>
    <w:rsid w:val="0006663E"/>
    <w:rsid w:val="00066DA3"/>
    <w:rsid w:val="00070633"/>
    <w:rsid w:val="000738F6"/>
    <w:rsid w:val="000833A7"/>
    <w:rsid w:val="00084167"/>
    <w:rsid w:val="00084716"/>
    <w:rsid w:val="0008539D"/>
    <w:rsid w:val="00085862"/>
    <w:rsid w:val="00092117"/>
    <w:rsid w:val="000A3EE3"/>
    <w:rsid w:val="000A4198"/>
    <w:rsid w:val="000A4BDB"/>
    <w:rsid w:val="000A4C62"/>
    <w:rsid w:val="000B16A8"/>
    <w:rsid w:val="000B46CB"/>
    <w:rsid w:val="000C19EE"/>
    <w:rsid w:val="000C4320"/>
    <w:rsid w:val="000C441C"/>
    <w:rsid w:val="000C52A1"/>
    <w:rsid w:val="000C7807"/>
    <w:rsid w:val="000D100E"/>
    <w:rsid w:val="000D5F5B"/>
    <w:rsid w:val="000E0F43"/>
    <w:rsid w:val="000E20D6"/>
    <w:rsid w:val="000E6017"/>
    <w:rsid w:val="000E657F"/>
    <w:rsid w:val="000F1CFF"/>
    <w:rsid w:val="000F1D60"/>
    <w:rsid w:val="000F2D51"/>
    <w:rsid w:val="000F2D89"/>
    <w:rsid w:val="000F3FC4"/>
    <w:rsid w:val="000F473B"/>
    <w:rsid w:val="000F60C0"/>
    <w:rsid w:val="000F7273"/>
    <w:rsid w:val="0010059B"/>
    <w:rsid w:val="00101449"/>
    <w:rsid w:val="00104216"/>
    <w:rsid w:val="00115310"/>
    <w:rsid w:val="00120942"/>
    <w:rsid w:val="00123D68"/>
    <w:rsid w:val="00126E50"/>
    <w:rsid w:val="001303EA"/>
    <w:rsid w:val="00130EDA"/>
    <w:rsid w:val="00131120"/>
    <w:rsid w:val="0013161D"/>
    <w:rsid w:val="0013254D"/>
    <w:rsid w:val="001345CB"/>
    <w:rsid w:val="00134B64"/>
    <w:rsid w:val="00134B93"/>
    <w:rsid w:val="00135045"/>
    <w:rsid w:val="00136561"/>
    <w:rsid w:val="00136B3D"/>
    <w:rsid w:val="00137727"/>
    <w:rsid w:val="001408CE"/>
    <w:rsid w:val="00141527"/>
    <w:rsid w:val="00145AAC"/>
    <w:rsid w:val="00153E57"/>
    <w:rsid w:val="00154064"/>
    <w:rsid w:val="00154235"/>
    <w:rsid w:val="00154D64"/>
    <w:rsid w:val="0015631C"/>
    <w:rsid w:val="0015664D"/>
    <w:rsid w:val="00156F75"/>
    <w:rsid w:val="00162E65"/>
    <w:rsid w:val="0016475A"/>
    <w:rsid w:val="00164FE0"/>
    <w:rsid w:val="00166FD6"/>
    <w:rsid w:val="00167499"/>
    <w:rsid w:val="00167D82"/>
    <w:rsid w:val="001713F9"/>
    <w:rsid w:val="0017303A"/>
    <w:rsid w:val="00174857"/>
    <w:rsid w:val="0017596F"/>
    <w:rsid w:val="00176030"/>
    <w:rsid w:val="00176143"/>
    <w:rsid w:val="001808FA"/>
    <w:rsid w:val="00180FE7"/>
    <w:rsid w:val="001848BE"/>
    <w:rsid w:val="00184AD8"/>
    <w:rsid w:val="00196D8D"/>
    <w:rsid w:val="0019709F"/>
    <w:rsid w:val="001A1812"/>
    <w:rsid w:val="001A1FAB"/>
    <w:rsid w:val="001A5F70"/>
    <w:rsid w:val="001A70AA"/>
    <w:rsid w:val="001A7C97"/>
    <w:rsid w:val="001B0E48"/>
    <w:rsid w:val="001B7E8E"/>
    <w:rsid w:val="001C20DF"/>
    <w:rsid w:val="001C21B8"/>
    <w:rsid w:val="001C3E7D"/>
    <w:rsid w:val="001C7F60"/>
    <w:rsid w:val="001D2520"/>
    <w:rsid w:val="001D31BE"/>
    <w:rsid w:val="001D4DDF"/>
    <w:rsid w:val="001D5A9A"/>
    <w:rsid w:val="001D642B"/>
    <w:rsid w:val="001E1096"/>
    <w:rsid w:val="001E1A58"/>
    <w:rsid w:val="001E40B5"/>
    <w:rsid w:val="001F23B0"/>
    <w:rsid w:val="001F37BD"/>
    <w:rsid w:val="001F3FBD"/>
    <w:rsid w:val="001F59CA"/>
    <w:rsid w:val="001F69B1"/>
    <w:rsid w:val="001F7176"/>
    <w:rsid w:val="001F71D0"/>
    <w:rsid w:val="001F79F9"/>
    <w:rsid w:val="0020077B"/>
    <w:rsid w:val="00200AD3"/>
    <w:rsid w:val="002036DD"/>
    <w:rsid w:val="002037CE"/>
    <w:rsid w:val="0020477C"/>
    <w:rsid w:val="002047A0"/>
    <w:rsid w:val="002106C8"/>
    <w:rsid w:val="0021474D"/>
    <w:rsid w:val="00217351"/>
    <w:rsid w:val="00217807"/>
    <w:rsid w:val="00220B7E"/>
    <w:rsid w:val="00222292"/>
    <w:rsid w:val="00225648"/>
    <w:rsid w:val="00230161"/>
    <w:rsid w:val="0023281B"/>
    <w:rsid w:val="00233BE6"/>
    <w:rsid w:val="00234343"/>
    <w:rsid w:val="0023798C"/>
    <w:rsid w:val="00237D6C"/>
    <w:rsid w:val="00243F7B"/>
    <w:rsid w:val="0025240E"/>
    <w:rsid w:val="0025248F"/>
    <w:rsid w:val="00254A6F"/>
    <w:rsid w:val="00254ED9"/>
    <w:rsid w:val="00256FC8"/>
    <w:rsid w:val="0026005D"/>
    <w:rsid w:val="002627FA"/>
    <w:rsid w:val="00267086"/>
    <w:rsid w:val="0026742F"/>
    <w:rsid w:val="00267C21"/>
    <w:rsid w:val="0027025F"/>
    <w:rsid w:val="00273218"/>
    <w:rsid w:val="00273A44"/>
    <w:rsid w:val="002744BB"/>
    <w:rsid w:val="00274871"/>
    <w:rsid w:val="00274E86"/>
    <w:rsid w:val="00281FE1"/>
    <w:rsid w:val="00282011"/>
    <w:rsid w:val="0028225B"/>
    <w:rsid w:val="00287F82"/>
    <w:rsid w:val="002910B7"/>
    <w:rsid w:val="00292007"/>
    <w:rsid w:val="002937A8"/>
    <w:rsid w:val="002957B1"/>
    <w:rsid w:val="00295DA5"/>
    <w:rsid w:val="002A3A7A"/>
    <w:rsid w:val="002A564D"/>
    <w:rsid w:val="002A7208"/>
    <w:rsid w:val="002A7EB7"/>
    <w:rsid w:val="002B3ED4"/>
    <w:rsid w:val="002B6A49"/>
    <w:rsid w:val="002C1F0B"/>
    <w:rsid w:val="002C2D66"/>
    <w:rsid w:val="002C3562"/>
    <w:rsid w:val="002C456A"/>
    <w:rsid w:val="002C54FC"/>
    <w:rsid w:val="002C612E"/>
    <w:rsid w:val="002C7480"/>
    <w:rsid w:val="002D704C"/>
    <w:rsid w:val="002E0471"/>
    <w:rsid w:val="002E0C12"/>
    <w:rsid w:val="002E1071"/>
    <w:rsid w:val="002E12CC"/>
    <w:rsid w:val="002E5076"/>
    <w:rsid w:val="002E539A"/>
    <w:rsid w:val="002F0EB8"/>
    <w:rsid w:val="002F3A60"/>
    <w:rsid w:val="002F4160"/>
    <w:rsid w:val="002F5BBE"/>
    <w:rsid w:val="003009C5"/>
    <w:rsid w:val="0030643C"/>
    <w:rsid w:val="00307A56"/>
    <w:rsid w:val="00310D2E"/>
    <w:rsid w:val="003127D2"/>
    <w:rsid w:val="00312CB9"/>
    <w:rsid w:val="003149FB"/>
    <w:rsid w:val="00315D0E"/>
    <w:rsid w:val="003243D8"/>
    <w:rsid w:val="00325747"/>
    <w:rsid w:val="003302C3"/>
    <w:rsid w:val="003312CD"/>
    <w:rsid w:val="003333DA"/>
    <w:rsid w:val="00334D1B"/>
    <w:rsid w:val="0033519D"/>
    <w:rsid w:val="00335E7D"/>
    <w:rsid w:val="00335F37"/>
    <w:rsid w:val="003365AC"/>
    <w:rsid w:val="00337F0E"/>
    <w:rsid w:val="00341612"/>
    <w:rsid w:val="003423DF"/>
    <w:rsid w:val="00342AC7"/>
    <w:rsid w:val="003470D3"/>
    <w:rsid w:val="00347994"/>
    <w:rsid w:val="00351541"/>
    <w:rsid w:val="00352DBB"/>
    <w:rsid w:val="00352DE3"/>
    <w:rsid w:val="00353407"/>
    <w:rsid w:val="00361264"/>
    <w:rsid w:val="00361C45"/>
    <w:rsid w:val="00362F47"/>
    <w:rsid w:val="00365A79"/>
    <w:rsid w:val="00366E3D"/>
    <w:rsid w:val="003675CD"/>
    <w:rsid w:val="00367D61"/>
    <w:rsid w:val="00367F30"/>
    <w:rsid w:val="00367F68"/>
    <w:rsid w:val="00372075"/>
    <w:rsid w:val="00372EC1"/>
    <w:rsid w:val="00373006"/>
    <w:rsid w:val="00373309"/>
    <w:rsid w:val="00373577"/>
    <w:rsid w:val="00376207"/>
    <w:rsid w:val="00376592"/>
    <w:rsid w:val="0037729D"/>
    <w:rsid w:val="00380EB1"/>
    <w:rsid w:val="00381622"/>
    <w:rsid w:val="00383942"/>
    <w:rsid w:val="00383EBE"/>
    <w:rsid w:val="00384EB2"/>
    <w:rsid w:val="0039058B"/>
    <w:rsid w:val="003954B5"/>
    <w:rsid w:val="003A1023"/>
    <w:rsid w:val="003A1816"/>
    <w:rsid w:val="003A3507"/>
    <w:rsid w:val="003A408D"/>
    <w:rsid w:val="003B0F7B"/>
    <w:rsid w:val="003B1E72"/>
    <w:rsid w:val="003B3910"/>
    <w:rsid w:val="003B5107"/>
    <w:rsid w:val="003B60BB"/>
    <w:rsid w:val="003C0DD1"/>
    <w:rsid w:val="003C3857"/>
    <w:rsid w:val="003C4211"/>
    <w:rsid w:val="003C4FE4"/>
    <w:rsid w:val="003C5B18"/>
    <w:rsid w:val="003C7976"/>
    <w:rsid w:val="003D076A"/>
    <w:rsid w:val="003D17E5"/>
    <w:rsid w:val="003D1B7F"/>
    <w:rsid w:val="003D236E"/>
    <w:rsid w:val="003D3FA2"/>
    <w:rsid w:val="003D4DB6"/>
    <w:rsid w:val="003D5470"/>
    <w:rsid w:val="003D6201"/>
    <w:rsid w:val="003D7DA3"/>
    <w:rsid w:val="003E14EF"/>
    <w:rsid w:val="003F14E8"/>
    <w:rsid w:val="003F1F94"/>
    <w:rsid w:val="003F5568"/>
    <w:rsid w:val="003F65F6"/>
    <w:rsid w:val="00400A46"/>
    <w:rsid w:val="00401E64"/>
    <w:rsid w:val="004042F6"/>
    <w:rsid w:val="004046D6"/>
    <w:rsid w:val="00405862"/>
    <w:rsid w:val="00412490"/>
    <w:rsid w:val="004146BA"/>
    <w:rsid w:val="00416BC0"/>
    <w:rsid w:val="00420098"/>
    <w:rsid w:val="00423BBD"/>
    <w:rsid w:val="0042477D"/>
    <w:rsid w:val="00430453"/>
    <w:rsid w:val="00432E7D"/>
    <w:rsid w:val="00436A6D"/>
    <w:rsid w:val="00437767"/>
    <w:rsid w:val="00440E7F"/>
    <w:rsid w:val="00441A0B"/>
    <w:rsid w:val="0044246B"/>
    <w:rsid w:val="00443C4F"/>
    <w:rsid w:val="0044423D"/>
    <w:rsid w:val="00445388"/>
    <w:rsid w:val="00451EC3"/>
    <w:rsid w:val="00453E57"/>
    <w:rsid w:val="0045484F"/>
    <w:rsid w:val="00456296"/>
    <w:rsid w:val="0045729F"/>
    <w:rsid w:val="00457F58"/>
    <w:rsid w:val="00462C18"/>
    <w:rsid w:val="00467735"/>
    <w:rsid w:val="00470A0E"/>
    <w:rsid w:val="00471257"/>
    <w:rsid w:val="00471BEA"/>
    <w:rsid w:val="00472F4D"/>
    <w:rsid w:val="0047374C"/>
    <w:rsid w:val="0047515D"/>
    <w:rsid w:val="00476B6D"/>
    <w:rsid w:val="0048102C"/>
    <w:rsid w:val="00482B52"/>
    <w:rsid w:val="00482FAA"/>
    <w:rsid w:val="0048369A"/>
    <w:rsid w:val="0048545B"/>
    <w:rsid w:val="00485C71"/>
    <w:rsid w:val="00485D99"/>
    <w:rsid w:val="00486B93"/>
    <w:rsid w:val="00494D93"/>
    <w:rsid w:val="00494FC5"/>
    <w:rsid w:val="00495F87"/>
    <w:rsid w:val="004968E4"/>
    <w:rsid w:val="004A300C"/>
    <w:rsid w:val="004A6572"/>
    <w:rsid w:val="004A7B2B"/>
    <w:rsid w:val="004A7F32"/>
    <w:rsid w:val="004B3D91"/>
    <w:rsid w:val="004B5258"/>
    <w:rsid w:val="004B57B4"/>
    <w:rsid w:val="004C1057"/>
    <w:rsid w:val="004C1FC9"/>
    <w:rsid w:val="004C29CE"/>
    <w:rsid w:val="004C2BB6"/>
    <w:rsid w:val="004C54F7"/>
    <w:rsid w:val="004C609F"/>
    <w:rsid w:val="004C6EA6"/>
    <w:rsid w:val="004C70C2"/>
    <w:rsid w:val="004D02C5"/>
    <w:rsid w:val="004D21A0"/>
    <w:rsid w:val="004D7FD3"/>
    <w:rsid w:val="004E11B5"/>
    <w:rsid w:val="004E4131"/>
    <w:rsid w:val="004E50FE"/>
    <w:rsid w:val="004E5908"/>
    <w:rsid w:val="004F05AB"/>
    <w:rsid w:val="004F26F7"/>
    <w:rsid w:val="004F498C"/>
    <w:rsid w:val="00505583"/>
    <w:rsid w:val="005069A8"/>
    <w:rsid w:val="00507EE2"/>
    <w:rsid w:val="00512BAC"/>
    <w:rsid w:val="005138F7"/>
    <w:rsid w:val="00514592"/>
    <w:rsid w:val="0051741C"/>
    <w:rsid w:val="00520465"/>
    <w:rsid w:val="00523899"/>
    <w:rsid w:val="00524936"/>
    <w:rsid w:val="00533B4F"/>
    <w:rsid w:val="005356FA"/>
    <w:rsid w:val="00537146"/>
    <w:rsid w:val="00537E59"/>
    <w:rsid w:val="005400FB"/>
    <w:rsid w:val="00540D92"/>
    <w:rsid w:val="00544922"/>
    <w:rsid w:val="00544E5D"/>
    <w:rsid w:val="005454B9"/>
    <w:rsid w:val="0054551E"/>
    <w:rsid w:val="0054567D"/>
    <w:rsid w:val="00545C0A"/>
    <w:rsid w:val="0054632E"/>
    <w:rsid w:val="00547EE6"/>
    <w:rsid w:val="00553596"/>
    <w:rsid w:val="00554929"/>
    <w:rsid w:val="00556F93"/>
    <w:rsid w:val="00560D65"/>
    <w:rsid w:val="00560E9E"/>
    <w:rsid w:val="005610F8"/>
    <w:rsid w:val="00561A97"/>
    <w:rsid w:val="00561D77"/>
    <w:rsid w:val="00561F53"/>
    <w:rsid w:val="0056359A"/>
    <w:rsid w:val="00566643"/>
    <w:rsid w:val="005713E2"/>
    <w:rsid w:val="0057332C"/>
    <w:rsid w:val="00580087"/>
    <w:rsid w:val="005827C5"/>
    <w:rsid w:val="00583440"/>
    <w:rsid w:val="005836FF"/>
    <w:rsid w:val="00583967"/>
    <w:rsid w:val="005840FC"/>
    <w:rsid w:val="00591E57"/>
    <w:rsid w:val="00595360"/>
    <w:rsid w:val="0059573E"/>
    <w:rsid w:val="00596111"/>
    <w:rsid w:val="00597DC3"/>
    <w:rsid w:val="005A0EFB"/>
    <w:rsid w:val="005A122A"/>
    <w:rsid w:val="005A1676"/>
    <w:rsid w:val="005A1B51"/>
    <w:rsid w:val="005A3699"/>
    <w:rsid w:val="005A506B"/>
    <w:rsid w:val="005A67B8"/>
    <w:rsid w:val="005B004E"/>
    <w:rsid w:val="005B1E80"/>
    <w:rsid w:val="005B3BFD"/>
    <w:rsid w:val="005C0072"/>
    <w:rsid w:val="005C0D7C"/>
    <w:rsid w:val="005C101D"/>
    <w:rsid w:val="005C1964"/>
    <w:rsid w:val="005C28C9"/>
    <w:rsid w:val="005C31F6"/>
    <w:rsid w:val="005C49BC"/>
    <w:rsid w:val="005C665C"/>
    <w:rsid w:val="005C70C9"/>
    <w:rsid w:val="005D02B7"/>
    <w:rsid w:val="005D1460"/>
    <w:rsid w:val="005D26D7"/>
    <w:rsid w:val="005D2B78"/>
    <w:rsid w:val="005D368F"/>
    <w:rsid w:val="005D4A1C"/>
    <w:rsid w:val="005D4F9D"/>
    <w:rsid w:val="005D5DF0"/>
    <w:rsid w:val="005E03B9"/>
    <w:rsid w:val="005E2370"/>
    <w:rsid w:val="005E641F"/>
    <w:rsid w:val="005F0338"/>
    <w:rsid w:val="005F1E06"/>
    <w:rsid w:val="005F4144"/>
    <w:rsid w:val="005F4DCD"/>
    <w:rsid w:val="005F5044"/>
    <w:rsid w:val="005F7C94"/>
    <w:rsid w:val="00600792"/>
    <w:rsid w:val="00602D14"/>
    <w:rsid w:val="00604895"/>
    <w:rsid w:val="00605326"/>
    <w:rsid w:val="006077BC"/>
    <w:rsid w:val="006117D4"/>
    <w:rsid w:val="0061251F"/>
    <w:rsid w:val="00615A42"/>
    <w:rsid w:val="00616B1F"/>
    <w:rsid w:val="00616F39"/>
    <w:rsid w:val="00621F95"/>
    <w:rsid w:val="0062303F"/>
    <w:rsid w:val="006232B9"/>
    <w:rsid w:val="00623FA4"/>
    <w:rsid w:val="00630938"/>
    <w:rsid w:val="006317A4"/>
    <w:rsid w:val="00632101"/>
    <w:rsid w:val="00632A8E"/>
    <w:rsid w:val="00641200"/>
    <w:rsid w:val="00646F73"/>
    <w:rsid w:val="00651E1D"/>
    <w:rsid w:val="00656064"/>
    <w:rsid w:val="00656BB1"/>
    <w:rsid w:val="00661CD9"/>
    <w:rsid w:val="0066215F"/>
    <w:rsid w:val="006641BD"/>
    <w:rsid w:val="0066524D"/>
    <w:rsid w:val="00667C28"/>
    <w:rsid w:val="00673668"/>
    <w:rsid w:val="00676740"/>
    <w:rsid w:val="00676D33"/>
    <w:rsid w:val="00684C75"/>
    <w:rsid w:val="00686DFC"/>
    <w:rsid w:val="00687D30"/>
    <w:rsid w:val="006916D0"/>
    <w:rsid w:val="00691F89"/>
    <w:rsid w:val="006929DF"/>
    <w:rsid w:val="00692A98"/>
    <w:rsid w:val="00694FD1"/>
    <w:rsid w:val="006966E6"/>
    <w:rsid w:val="00697AAD"/>
    <w:rsid w:val="006A06AC"/>
    <w:rsid w:val="006A1775"/>
    <w:rsid w:val="006A3BA5"/>
    <w:rsid w:val="006A55C8"/>
    <w:rsid w:val="006A5976"/>
    <w:rsid w:val="006B37A9"/>
    <w:rsid w:val="006B498A"/>
    <w:rsid w:val="006B7045"/>
    <w:rsid w:val="006C0436"/>
    <w:rsid w:val="006C17E6"/>
    <w:rsid w:val="006C3E00"/>
    <w:rsid w:val="006C409C"/>
    <w:rsid w:val="006C5B9E"/>
    <w:rsid w:val="006D1C2C"/>
    <w:rsid w:val="006D1F85"/>
    <w:rsid w:val="006D2166"/>
    <w:rsid w:val="006D24F1"/>
    <w:rsid w:val="006D2EDD"/>
    <w:rsid w:val="006D55C3"/>
    <w:rsid w:val="006D59DE"/>
    <w:rsid w:val="006D736A"/>
    <w:rsid w:val="006E1CD0"/>
    <w:rsid w:val="006E32CA"/>
    <w:rsid w:val="006E3D7A"/>
    <w:rsid w:val="006E549B"/>
    <w:rsid w:val="006E5B3E"/>
    <w:rsid w:val="006F01CA"/>
    <w:rsid w:val="006F0730"/>
    <w:rsid w:val="006F0764"/>
    <w:rsid w:val="006F10A4"/>
    <w:rsid w:val="006F1774"/>
    <w:rsid w:val="006F332B"/>
    <w:rsid w:val="006F52F2"/>
    <w:rsid w:val="007003BC"/>
    <w:rsid w:val="00702B33"/>
    <w:rsid w:val="00707972"/>
    <w:rsid w:val="00710D7C"/>
    <w:rsid w:val="0071182E"/>
    <w:rsid w:val="0071528B"/>
    <w:rsid w:val="00715AC4"/>
    <w:rsid w:val="00717E42"/>
    <w:rsid w:val="00721415"/>
    <w:rsid w:val="00730DC6"/>
    <w:rsid w:val="00731F97"/>
    <w:rsid w:val="00734066"/>
    <w:rsid w:val="007352C7"/>
    <w:rsid w:val="00746005"/>
    <w:rsid w:val="00746EBC"/>
    <w:rsid w:val="00747089"/>
    <w:rsid w:val="007501C0"/>
    <w:rsid w:val="00750D7C"/>
    <w:rsid w:val="00751716"/>
    <w:rsid w:val="00752F60"/>
    <w:rsid w:val="007658CF"/>
    <w:rsid w:val="00766158"/>
    <w:rsid w:val="00766DE1"/>
    <w:rsid w:val="00770261"/>
    <w:rsid w:val="007716AF"/>
    <w:rsid w:val="0077325E"/>
    <w:rsid w:val="00773736"/>
    <w:rsid w:val="0077418C"/>
    <w:rsid w:val="007749A6"/>
    <w:rsid w:val="00776E22"/>
    <w:rsid w:val="00777704"/>
    <w:rsid w:val="0077777D"/>
    <w:rsid w:val="007802BD"/>
    <w:rsid w:val="00785307"/>
    <w:rsid w:val="00790610"/>
    <w:rsid w:val="007908B2"/>
    <w:rsid w:val="00791E2F"/>
    <w:rsid w:val="00793A03"/>
    <w:rsid w:val="00794394"/>
    <w:rsid w:val="0079472C"/>
    <w:rsid w:val="00795390"/>
    <w:rsid w:val="00796330"/>
    <w:rsid w:val="00797451"/>
    <w:rsid w:val="00797EB5"/>
    <w:rsid w:val="007A300C"/>
    <w:rsid w:val="007A31C6"/>
    <w:rsid w:val="007A4C69"/>
    <w:rsid w:val="007B04A7"/>
    <w:rsid w:val="007B1E1B"/>
    <w:rsid w:val="007B6219"/>
    <w:rsid w:val="007C0DCE"/>
    <w:rsid w:val="007C0DE4"/>
    <w:rsid w:val="007C67A0"/>
    <w:rsid w:val="007D21A2"/>
    <w:rsid w:val="007D33CB"/>
    <w:rsid w:val="007D7457"/>
    <w:rsid w:val="007D7DCE"/>
    <w:rsid w:val="007E079C"/>
    <w:rsid w:val="007E4C75"/>
    <w:rsid w:val="007E7A88"/>
    <w:rsid w:val="007F1732"/>
    <w:rsid w:val="007F1A80"/>
    <w:rsid w:val="007F7250"/>
    <w:rsid w:val="007F745F"/>
    <w:rsid w:val="007F7AB9"/>
    <w:rsid w:val="0080383A"/>
    <w:rsid w:val="0080420F"/>
    <w:rsid w:val="008055BB"/>
    <w:rsid w:val="008120C9"/>
    <w:rsid w:val="008123F8"/>
    <w:rsid w:val="008139A8"/>
    <w:rsid w:val="008148E3"/>
    <w:rsid w:val="00814BF1"/>
    <w:rsid w:val="008150AC"/>
    <w:rsid w:val="00815D26"/>
    <w:rsid w:val="00816E67"/>
    <w:rsid w:val="00817355"/>
    <w:rsid w:val="00822717"/>
    <w:rsid w:val="00822E17"/>
    <w:rsid w:val="00823184"/>
    <w:rsid w:val="0082389A"/>
    <w:rsid w:val="008245D3"/>
    <w:rsid w:val="00827A0A"/>
    <w:rsid w:val="00830FE2"/>
    <w:rsid w:val="008333CE"/>
    <w:rsid w:val="008377AE"/>
    <w:rsid w:val="00841D4F"/>
    <w:rsid w:val="0084425A"/>
    <w:rsid w:val="00845263"/>
    <w:rsid w:val="00846055"/>
    <w:rsid w:val="00853955"/>
    <w:rsid w:val="00854E20"/>
    <w:rsid w:val="00855F8B"/>
    <w:rsid w:val="008563AA"/>
    <w:rsid w:val="0086192F"/>
    <w:rsid w:val="0086358A"/>
    <w:rsid w:val="0086370D"/>
    <w:rsid w:val="00864A2B"/>
    <w:rsid w:val="00864F86"/>
    <w:rsid w:val="008658FA"/>
    <w:rsid w:val="0086689A"/>
    <w:rsid w:val="00867024"/>
    <w:rsid w:val="00872670"/>
    <w:rsid w:val="00875D2E"/>
    <w:rsid w:val="00877717"/>
    <w:rsid w:val="00880EFF"/>
    <w:rsid w:val="0088157F"/>
    <w:rsid w:val="00882E79"/>
    <w:rsid w:val="00884217"/>
    <w:rsid w:val="00886A18"/>
    <w:rsid w:val="00890256"/>
    <w:rsid w:val="00890C84"/>
    <w:rsid w:val="00890F73"/>
    <w:rsid w:val="0089272F"/>
    <w:rsid w:val="008947FD"/>
    <w:rsid w:val="00895B0E"/>
    <w:rsid w:val="008960B1"/>
    <w:rsid w:val="00896952"/>
    <w:rsid w:val="008A19B6"/>
    <w:rsid w:val="008A1BD4"/>
    <w:rsid w:val="008A36B2"/>
    <w:rsid w:val="008A3A30"/>
    <w:rsid w:val="008A4072"/>
    <w:rsid w:val="008A580A"/>
    <w:rsid w:val="008B22B1"/>
    <w:rsid w:val="008B2C1A"/>
    <w:rsid w:val="008B5410"/>
    <w:rsid w:val="008B6F14"/>
    <w:rsid w:val="008C0B4D"/>
    <w:rsid w:val="008C2CDF"/>
    <w:rsid w:val="008C590B"/>
    <w:rsid w:val="008C74CE"/>
    <w:rsid w:val="008C7E8D"/>
    <w:rsid w:val="008D1493"/>
    <w:rsid w:val="008D256B"/>
    <w:rsid w:val="008D379B"/>
    <w:rsid w:val="008D7738"/>
    <w:rsid w:val="008E057B"/>
    <w:rsid w:val="008E45AB"/>
    <w:rsid w:val="008F08BE"/>
    <w:rsid w:val="008F2E12"/>
    <w:rsid w:val="008F604A"/>
    <w:rsid w:val="00902EC7"/>
    <w:rsid w:val="00903ED8"/>
    <w:rsid w:val="00906CC8"/>
    <w:rsid w:val="0091241C"/>
    <w:rsid w:val="00913DFB"/>
    <w:rsid w:val="00914E2F"/>
    <w:rsid w:val="00915968"/>
    <w:rsid w:val="00916B1D"/>
    <w:rsid w:val="0092041C"/>
    <w:rsid w:val="00921BDB"/>
    <w:rsid w:val="00922582"/>
    <w:rsid w:val="009248D7"/>
    <w:rsid w:val="00925145"/>
    <w:rsid w:val="00926B34"/>
    <w:rsid w:val="009300B6"/>
    <w:rsid w:val="00930560"/>
    <w:rsid w:val="00930870"/>
    <w:rsid w:val="00930D74"/>
    <w:rsid w:val="00931F73"/>
    <w:rsid w:val="00934B44"/>
    <w:rsid w:val="0093500C"/>
    <w:rsid w:val="00941BA6"/>
    <w:rsid w:val="00945AC0"/>
    <w:rsid w:val="00946F0E"/>
    <w:rsid w:val="00950E21"/>
    <w:rsid w:val="009534C7"/>
    <w:rsid w:val="009537C4"/>
    <w:rsid w:val="00954EBD"/>
    <w:rsid w:val="00955B2B"/>
    <w:rsid w:val="00955E15"/>
    <w:rsid w:val="00955F07"/>
    <w:rsid w:val="00961BE5"/>
    <w:rsid w:val="009625D5"/>
    <w:rsid w:val="00964C2A"/>
    <w:rsid w:val="00965DD9"/>
    <w:rsid w:val="00966228"/>
    <w:rsid w:val="00970836"/>
    <w:rsid w:val="009718F4"/>
    <w:rsid w:val="00972A56"/>
    <w:rsid w:val="00972A8D"/>
    <w:rsid w:val="0097444E"/>
    <w:rsid w:val="00976BF3"/>
    <w:rsid w:val="00977314"/>
    <w:rsid w:val="00981851"/>
    <w:rsid w:val="00982365"/>
    <w:rsid w:val="0098293B"/>
    <w:rsid w:val="00983A0B"/>
    <w:rsid w:val="009842B5"/>
    <w:rsid w:val="00985821"/>
    <w:rsid w:val="00985FC0"/>
    <w:rsid w:val="00986080"/>
    <w:rsid w:val="00991198"/>
    <w:rsid w:val="009937EF"/>
    <w:rsid w:val="00993AF2"/>
    <w:rsid w:val="00996A36"/>
    <w:rsid w:val="00996EDF"/>
    <w:rsid w:val="009A048B"/>
    <w:rsid w:val="009A37D0"/>
    <w:rsid w:val="009A4930"/>
    <w:rsid w:val="009A7AB2"/>
    <w:rsid w:val="009B3286"/>
    <w:rsid w:val="009B4708"/>
    <w:rsid w:val="009B58D3"/>
    <w:rsid w:val="009B630E"/>
    <w:rsid w:val="009B66BC"/>
    <w:rsid w:val="009B7E12"/>
    <w:rsid w:val="009C00AD"/>
    <w:rsid w:val="009C1830"/>
    <w:rsid w:val="009C19BE"/>
    <w:rsid w:val="009C58E7"/>
    <w:rsid w:val="009C7ADF"/>
    <w:rsid w:val="009D1705"/>
    <w:rsid w:val="009D3331"/>
    <w:rsid w:val="009D3685"/>
    <w:rsid w:val="009D3D43"/>
    <w:rsid w:val="009D6E47"/>
    <w:rsid w:val="009E1E5D"/>
    <w:rsid w:val="009E1E76"/>
    <w:rsid w:val="009E2563"/>
    <w:rsid w:val="009E7A20"/>
    <w:rsid w:val="009E7EA7"/>
    <w:rsid w:val="009F0000"/>
    <w:rsid w:val="009F1726"/>
    <w:rsid w:val="009F1B8A"/>
    <w:rsid w:val="009F1BAE"/>
    <w:rsid w:val="00A00268"/>
    <w:rsid w:val="00A02F7E"/>
    <w:rsid w:val="00A049C8"/>
    <w:rsid w:val="00A04D0F"/>
    <w:rsid w:val="00A1040C"/>
    <w:rsid w:val="00A13FB7"/>
    <w:rsid w:val="00A1512A"/>
    <w:rsid w:val="00A177DA"/>
    <w:rsid w:val="00A17A7A"/>
    <w:rsid w:val="00A20E7D"/>
    <w:rsid w:val="00A225CE"/>
    <w:rsid w:val="00A310EB"/>
    <w:rsid w:val="00A3146A"/>
    <w:rsid w:val="00A32747"/>
    <w:rsid w:val="00A32F7C"/>
    <w:rsid w:val="00A36348"/>
    <w:rsid w:val="00A36E15"/>
    <w:rsid w:val="00A37221"/>
    <w:rsid w:val="00A37355"/>
    <w:rsid w:val="00A40E79"/>
    <w:rsid w:val="00A45CD9"/>
    <w:rsid w:val="00A46D72"/>
    <w:rsid w:val="00A50226"/>
    <w:rsid w:val="00A54604"/>
    <w:rsid w:val="00A56181"/>
    <w:rsid w:val="00A6223F"/>
    <w:rsid w:val="00A62B7B"/>
    <w:rsid w:val="00A650FC"/>
    <w:rsid w:val="00A65615"/>
    <w:rsid w:val="00A66EAD"/>
    <w:rsid w:val="00A70DBD"/>
    <w:rsid w:val="00A71ABE"/>
    <w:rsid w:val="00A73690"/>
    <w:rsid w:val="00A73815"/>
    <w:rsid w:val="00A75041"/>
    <w:rsid w:val="00A757E5"/>
    <w:rsid w:val="00A82761"/>
    <w:rsid w:val="00A83050"/>
    <w:rsid w:val="00A83F72"/>
    <w:rsid w:val="00A84764"/>
    <w:rsid w:val="00A84B10"/>
    <w:rsid w:val="00A870E6"/>
    <w:rsid w:val="00A91814"/>
    <w:rsid w:val="00A92D22"/>
    <w:rsid w:val="00A92D32"/>
    <w:rsid w:val="00A94AE9"/>
    <w:rsid w:val="00A95DB6"/>
    <w:rsid w:val="00A95F0F"/>
    <w:rsid w:val="00A96BDA"/>
    <w:rsid w:val="00A96F81"/>
    <w:rsid w:val="00AA1360"/>
    <w:rsid w:val="00AA4BFA"/>
    <w:rsid w:val="00AB2354"/>
    <w:rsid w:val="00AB24FA"/>
    <w:rsid w:val="00AB2900"/>
    <w:rsid w:val="00AB5126"/>
    <w:rsid w:val="00AB619F"/>
    <w:rsid w:val="00AB69F8"/>
    <w:rsid w:val="00AC2B31"/>
    <w:rsid w:val="00AC2E16"/>
    <w:rsid w:val="00AC3022"/>
    <w:rsid w:val="00AC372E"/>
    <w:rsid w:val="00AC37A1"/>
    <w:rsid w:val="00AC3D62"/>
    <w:rsid w:val="00AC5509"/>
    <w:rsid w:val="00AC7EAC"/>
    <w:rsid w:val="00AD0A81"/>
    <w:rsid w:val="00AD0AA8"/>
    <w:rsid w:val="00AD19A9"/>
    <w:rsid w:val="00AD29CB"/>
    <w:rsid w:val="00AD4F5C"/>
    <w:rsid w:val="00AD615E"/>
    <w:rsid w:val="00AD7218"/>
    <w:rsid w:val="00AE0999"/>
    <w:rsid w:val="00AE3718"/>
    <w:rsid w:val="00AE39FF"/>
    <w:rsid w:val="00AE6968"/>
    <w:rsid w:val="00AE719B"/>
    <w:rsid w:val="00AF4B25"/>
    <w:rsid w:val="00AF537D"/>
    <w:rsid w:val="00AF5395"/>
    <w:rsid w:val="00AF570D"/>
    <w:rsid w:val="00AF7AB3"/>
    <w:rsid w:val="00B0155A"/>
    <w:rsid w:val="00B01AC1"/>
    <w:rsid w:val="00B028D1"/>
    <w:rsid w:val="00B03559"/>
    <w:rsid w:val="00B03E55"/>
    <w:rsid w:val="00B12870"/>
    <w:rsid w:val="00B13285"/>
    <w:rsid w:val="00B13F29"/>
    <w:rsid w:val="00B14290"/>
    <w:rsid w:val="00B148F8"/>
    <w:rsid w:val="00B14D2E"/>
    <w:rsid w:val="00B1774B"/>
    <w:rsid w:val="00B2423E"/>
    <w:rsid w:val="00B243BF"/>
    <w:rsid w:val="00B25076"/>
    <w:rsid w:val="00B2770F"/>
    <w:rsid w:val="00B302C5"/>
    <w:rsid w:val="00B345E8"/>
    <w:rsid w:val="00B353BD"/>
    <w:rsid w:val="00B36A57"/>
    <w:rsid w:val="00B406C6"/>
    <w:rsid w:val="00B42A34"/>
    <w:rsid w:val="00B4678D"/>
    <w:rsid w:val="00B50BF5"/>
    <w:rsid w:val="00B52B70"/>
    <w:rsid w:val="00B56898"/>
    <w:rsid w:val="00B578A7"/>
    <w:rsid w:val="00B578AD"/>
    <w:rsid w:val="00B61274"/>
    <w:rsid w:val="00B62EE2"/>
    <w:rsid w:val="00B63536"/>
    <w:rsid w:val="00B649B0"/>
    <w:rsid w:val="00B64AFC"/>
    <w:rsid w:val="00B72318"/>
    <w:rsid w:val="00B745C0"/>
    <w:rsid w:val="00B76F47"/>
    <w:rsid w:val="00B77B7E"/>
    <w:rsid w:val="00B87A83"/>
    <w:rsid w:val="00B87E64"/>
    <w:rsid w:val="00B92359"/>
    <w:rsid w:val="00B92F59"/>
    <w:rsid w:val="00B93C9D"/>
    <w:rsid w:val="00B97099"/>
    <w:rsid w:val="00BA2973"/>
    <w:rsid w:val="00BA2A86"/>
    <w:rsid w:val="00BA2CC6"/>
    <w:rsid w:val="00BA2DD1"/>
    <w:rsid w:val="00BA2E53"/>
    <w:rsid w:val="00BA3CA3"/>
    <w:rsid w:val="00BA495C"/>
    <w:rsid w:val="00BA4DE8"/>
    <w:rsid w:val="00BA5942"/>
    <w:rsid w:val="00BB418B"/>
    <w:rsid w:val="00BB4A4D"/>
    <w:rsid w:val="00BB4E5F"/>
    <w:rsid w:val="00BB539B"/>
    <w:rsid w:val="00BB5743"/>
    <w:rsid w:val="00BB6118"/>
    <w:rsid w:val="00BB6A08"/>
    <w:rsid w:val="00BC1D26"/>
    <w:rsid w:val="00BC1ED0"/>
    <w:rsid w:val="00BC5FC2"/>
    <w:rsid w:val="00BD1766"/>
    <w:rsid w:val="00BD1E32"/>
    <w:rsid w:val="00BD29DE"/>
    <w:rsid w:val="00BD3D9C"/>
    <w:rsid w:val="00BD4DB9"/>
    <w:rsid w:val="00BD5404"/>
    <w:rsid w:val="00BD7D65"/>
    <w:rsid w:val="00BE0609"/>
    <w:rsid w:val="00BE10D8"/>
    <w:rsid w:val="00BE191B"/>
    <w:rsid w:val="00BE2096"/>
    <w:rsid w:val="00BE2E7B"/>
    <w:rsid w:val="00BE6988"/>
    <w:rsid w:val="00BE6A15"/>
    <w:rsid w:val="00BE704F"/>
    <w:rsid w:val="00BF07C6"/>
    <w:rsid w:val="00BF2961"/>
    <w:rsid w:val="00BF2A26"/>
    <w:rsid w:val="00BF4D5C"/>
    <w:rsid w:val="00BF67C1"/>
    <w:rsid w:val="00C0018E"/>
    <w:rsid w:val="00C01DC3"/>
    <w:rsid w:val="00C025E9"/>
    <w:rsid w:val="00C0610F"/>
    <w:rsid w:val="00C07210"/>
    <w:rsid w:val="00C07349"/>
    <w:rsid w:val="00C073EA"/>
    <w:rsid w:val="00C10FB9"/>
    <w:rsid w:val="00C1195C"/>
    <w:rsid w:val="00C11D8B"/>
    <w:rsid w:val="00C15AFD"/>
    <w:rsid w:val="00C1743B"/>
    <w:rsid w:val="00C17E21"/>
    <w:rsid w:val="00C20836"/>
    <w:rsid w:val="00C22F32"/>
    <w:rsid w:val="00C24240"/>
    <w:rsid w:val="00C249AE"/>
    <w:rsid w:val="00C24B29"/>
    <w:rsid w:val="00C25623"/>
    <w:rsid w:val="00C2564D"/>
    <w:rsid w:val="00C3012C"/>
    <w:rsid w:val="00C30213"/>
    <w:rsid w:val="00C30939"/>
    <w:rsid w:val="00C31508"/>
    <w:rsid w:val="00C3153E"/>
    <w:rsid w:val="00C3199D"/>
    <w:rsid w:val="00C3328E"/>
    <w:rsid w:val="00C33533"/>
    <w:rsid w:val="00C34504"/>
    <w:rsid w:val="00C34962"/>
    <w:rsid w:val="00C370EE"/>
    <w:rsid w:val="00C438A8"/>
    <w:rsid w:val="00C4402E"/>
    <w:rsid w:val="00C457F5"/>
    <w:rsid w:val="00C47311"/>
    <w:rsid w:val="00C50708"/>
    <w:rsid w:val="00C50B89"/>
    <w:rsid w:val="00C51CFF"/>
    <w:rsid w:val="00C60FA0"/>
    <w:rsid w:val="00C619C7"/>
    <w:rsid w:val="00C6421F"/>
    <w:rsid w:val="00C64709"/>
    <w:rsid w:val="00C65788"/>
    <w:rsid w:val="00C70C2B"/>
    <w:rsid w:val="00C71ACF"/>
    <w:rsid w:val="00C77371"/>
    <w:rsid w:val="00C81A7C"/>
    <w:rsid w:val="00C8233C"/>
    <w:rsid w:val="00C830DA"/>
    <w:rsid w:val="00C83780"/>
    <w:rsid w:val="00C83C33"/>
    <w:rsid w:val="00C8401E"/>
    <w:rsid w:val="00C949D5"/>
    <w:rsid w:val="00C96A37"/>
    <w:rsid w:val="00C97758"/>
    <w:rsid w:val="00CA0CE1"/>
    <w:rsid w:val="00CA1132"/>
    <w:rsid w:val="00CA1E72"/>
    <w:rsid w:val="00CA5502"/>
    <w:rsid w:val="00CA55B2"/>
    <w:rsid w:val="00CA562D"/>
    <w:rsid w:val="00CA766A"/>
    <w:rsid w:val="00CB6B44"/>
    <w:rsid w:val="00CC1934"/>
    <w:rsid w:val="00CC3840"/>
    <w:rsid w:val="00CC3F01"/>
    <w:rsid w:val="00CC4624"/>
    <w:rsid w:val="00CC463C"/>
    <w:rsid w:val="00CC60AB"/>
    <w:rsid w:val="00CC7315"/>
    <w:rsid w:val="00CC7E4A"/>
    <w:rsid w:val="00CD0022"/>
    <w:rsid w:val="00CD037A"/>
    <w:rsid w:val="00CD09DD"/>
    <w:rsid w:val="00CD0D9E"/>
    <w:rsid w:val="00CD26BC"/>
    <w:rsid w:val="00CD28F4"/>
    <w:rsid w:val="00CD3394"/>
    <w:rsid w:val="00CD3B62"/>
    <w:rsid w:val="00CD637A"/>
    <w:rsid w:val="00CE132F"/>
    <w:rsid w:val="00CE1FF6"/>
    <w:rsid w:val="00CE3F57"/>
    <w:rsid w:val="00CE4D07"/>
    <w:rsid w:val="00CE55F8"/>
    <w:rsid w:val="00CE77AF"/>
    <w:rsid w:val="00CF1D6D"/>
    <w:rsid w:val="00CF4855"/>
    <w:rsid w:val="00CF591C"/>
    <w:rsid w:val="00CF5AA3"/>
    <w:rsid w:val="00D00E14"/>
    <w:rsid w:val="00D027E6"/>
    <w:rsid w:val="00D046E4"/>
    <w:rsid w:val="00D064A5"/>
    <w:rsid w:val="00D0735C"/>
    <w:rsid w:val="00D0750A"/>
    <w:rsid w:val="00D10B6D"/>
    <w:rsid w:val="00D11586"/>
    <w:rsid w:val="00D11916"/>
    <w:rsid w:val="00D1283F"/>
    <w:rsid w:val="00D13F14"/>
    <w:rsid w:val="00D13F51"/>
    <w:rsid w:val="00D1598F"/>
    <w:rsid w:val="00D219FB"/>
    <w:rsid w:val="00D21AE6"/>
    <w:rsid w:val="00D2396D"/>
    <w:rsid w:val="00D255EC"/>
    <w:rsid w:val="00D26B2B"/>
    <w:rsid w:val="00D27E12"/>
    <w:rsid w:val="00D32466"/>
    <w:rsid w:val="00D41F43"/>
    <w:rsid w:val="00D42114"/>
    <w:rsid w:val="00D43869"/>
    <w:rsid w:val="00D45C90"/>
    <w:rsid w:val="00D522E1"/>
    <w:rsid w:val="00D52774"/>
    <w:rsid w:val="00D66B29"/>
    <w:rsid w:val="00D66FA5"/>
    <w:rsid w:val="00D70EAA"/>
    <w:rsid w:val="00D72911"/>
    <w:rsid w:val="00D72A94"/>
    <w:rsid w:val="00D7360F"/>
    <w:rsid w:val="00D7402D"/>
    <w:rsid w:val="00D80970"/>
    <w:rsid w:val="00D81312"/>
    <w:rsid w:val="00D81BA8"/>
    <w:rsid w:val="00D82058"/>
    <w:rsid w:val="00D82A55"/>
    <w:rsid w:val="00D83192"/>
    <w:rsid w:val="00D84352"/>
    <w:rsid w:val="00D865C6"/>
    <w:rsid w:val="00D86A7B"/>
    <w:rsid w:val="00D91ECA"/>
    <w:rsid w:val="00D921E2"/>
    <w:rsid w:val="00D92394"/>
    <w:rsid w:val="00D92FA0"/>
    <w:rsid w:val="00D934B3"/>
    <w:rsid w:val="00D95AA6"/>
    <w:rsid w:val="00DA3E52"/>
    <w:rsid w:val="00DA563B"/>
    <w:rsid w:val="00DA73B8"/>
    <w:rsid w:val="00DB4379"/>
    <w:rsid w:val="00DB5B10"/>
    <w:rsid w:val="00DB663B"/>
    <w:rsid w:val="00DB7AFE"/>
    <w:rsid w:val="00DC177A"/>
    <w:rsid w:val="00DC224F"/>
    <w:rsid w:val="00DC378A"/>
    <w:rsid w:val="00DC40B9"/>
    <w:rsid w:val="00DC5397"/>
    <w:rsid w:val="00DC5E42"/>
    <w:rsid w:val="00DC65AB"/>
    <w:rsid w:val="00DC7648"/>
    <w:rsid w:val="00DD06AB"/>
    <w:rsid w:val="00DD2994"/>
    <w:rsid w:val="00DD7C2B"/>
    <w:rsid w:val="00DE28DD"/>
    <w:rsid w:val="00DE2B5F"/>
    <w:rsid w:val="00DE6619"/>
    <w:rsid w:val="00DE7A04"/>
    <w:rsid w:val="00DE7E9D"/>
    <w:rsid w:val="00DF2587"/>
    <w:rsid w:val="00DF3B76"/>
    <w:rsid w:val="00DF5941"/>
    <w:rsid w:val="00DF5DEA"/>
    <w:rsid w:val="00DF63E9"/>
    <w:rsid w:val="00DF7EB8"/>
    <w:rsid w:val="00E02C65"/>
    <w:rsid w:val="00E056B3"/>
    <w:rsid w:val="00E059F1"/>
    <w:rsid w:val="00E063D9"/>
    <w:rsid w:val="00E11BF7"/>
    <w:rsid w:val="00E13C0B"/>
    <w:rsid w:val="00E15B5F"/>
    <w:rsid w:val="00E167B9"/>
    <w:rsid w:val="00E20B53"/>
    <w:rsid w:val="00E279F2"/>
    <w:rsid w:val="00E34090"/>
    <w:rsid w:val="00E3624F"/>
    <w:rsid w:val="00E362CF"/>
    <w:rsid w:val="00E364F5"/>
    <w:rsid w:val="00E372F7"/>
    <w:rsid w:val="00E413F9"/>
    <w:rsid w:val="00E42DE7"/>
    <w:rsid w:val="00E43B3A"/>
    <w:rsid w:val="00E47D98"/>
    <w:rsid w:val="00E50F5B"/>
    <w:rsid w:val="00E524B4"/>
    <w:rsid w:val="00E5311C"/>
    <w:rsid w:val="00E53C69"/>
    <w:rsid w:val="00E53ECF"/>
    <w:rsid w:val="00E547F1"/>
    <w:rsid w:val="00E6140B"/>
    <w:rsid w:val="00E6226C"/>
    <w:rsid w:val="00E643CC"/>
    <w:rsid w:val="00E6495B"/>
    <w:rsid w:val="00E64CF1"/>
    <w:rsid w:val="00E65149"/>
    <w:rsid w:val="00E65F70"/>
    <w:rsid w:val="00E6650B"/>
    <w:rsid w:val="00E725D9"/>
    <w:rsid w:val="00E733D1"/>
    <w:rsid w:val="00E74380"/>
    <w:rsid w:val="00E76D0B"/>
    <w:rsid w:val="00E77046"/>
    <w:rsid w:val="00E809C9"/>
    <w:rsid w:val="00E83A96"/>
    <w:rsid w:val="00E90010"/>
    <w:rsid w:val="00E90791"/>
    <w:rsid w:val="00E9266E"/>
    <w:rsid w:val="00E92701"/>
    <w:rsid w:val="00E93629"/>
    <w:rsid w:val="00E93AA7"/>
    <w:rsid w:val="00E94962"/>
    <w:rsid w:val="00E9525E"/>
    <w:rsid w:val="00E963F7"/>
    <w:rsid w:val="00E968AB"/>
    <w:rsid w:val="00EA0A84"/>
    <w:rsid w:val="00EA0F29"/>
    <w:rsid w:val="00EA7180"/>
    <w:rsid w:val="00EB1067"/>
    <w:rsid w:val="00EB168D"/>
    <w:rsid w:val="00EB2A8B"/>
    <w:rsid w:val="00EB544F"/>
    <w:rsid w:val="00EB5ED0"/>
    <w:rsid w:val="00EB62E6"/>
    <w:rsid w:val="00EB647D"/>
    <w:rsid w:val="00EB6C32"/>
    <w:rsid w:val="00EC4214"/>
    <w:rsid w:val="00EC4264"/>
    <w:rsid w:val="00ED1FA6"/>
    <w:rsid w:val="00ED4583"/>
    <w:rsid w:val="00EE46AC"/>
    <w:rsid w:val="00EE480F"/>
    <w:rsid w:val="00EE5445"/>
    <w:rsid w:val="00EE67B3"/>
    <w:rsid w:val="00EE761F"/>
    <w:rsid w:val="00EF0077"/>
    <w:rsid w:val="00EF0DD1"/>
    <w:rsid w:val="00EF1280"/>
    <w:rsid w:val="00EF19CC"/>
    <w:rsid w:val="00EF243D"/>
    <w:rsid w:val="00EF41A2"/>
    <w:rsid w:val="00EF5A46"/>
    <w:rsid w:val="00EF62B6"/>
    <w:rsid w:val="00F00DB1"/>
    <w:rsid w:val="00F0134D"/>
    <w:rsid w:val="00F01ED0"/>
    <w:rsid w:val="00F0453B"/>
    <w:rsid w:val="00F0491D"/>
    <w:rsid w:val="00F1530E"/>
    <w:rsid w:val="00F23BBA"/>
    <w:rsid w:val="00F278D2"/>
    <w:rsid w:val="00F31119"/>
    <w:rsid w:val="00F33593"/>
    <w:rsid w:val="00F3371A"/>
    <w:rsid w:val="00F33988"/>
    <w:rsid w:val="00F34A0C"/>
    <w:rsid w:val="00F3705B"/>
    <w:rsid w:val="00F41A39"/>
    <w:rsid w:val="00F46AD9"/>
    <w:rsid w:val="00F46BCD"/>
    <w:rsid w:val="00F47792"/>
    <w:rsid w:val="00F52D03"/>
    <w:rsid w:val="00F52DE7"/>
    <w:rsid w:val="00F53B27"/>
    <w:rsid w:val="00F5518A"/>
    <w:rsid w:val="00F565E6"/>
    <w:rsid w:val="00F602C8"/>
    <w:rsid w:val="00F64B1D"/>
    <w:rsid w:val="00F67B6F"/>
    <w:rsid w:val="00F70A36"/>
    <w:rsid w:val="00F723CC"/>
    <w:rsid w:val="00F72C51"/>
    <w:rsid w:val="00F72D6F"/>
    <w:rsid w:val="00F744AD"/>
    <w:rsid w:val="00F75094"/>
    <w:rsid w:val="00F765EC"/>
    <w:rsid w:val="00F766DA"/>
    <w:rsid w:val="00F77952"/>
    <w:rsid w:val="00F812DF"/>
    <w:rsid w:val="00F820C6"/>
    <w:rsid w:val="00F94331"/>
    <w:rsid w:val="00F97564"/>
    <w:rsid w:val="00F97FA4"/>
    <w:rsid w:val="00FA0CE0"/>
    <w:rsid w:val="00FA35D6"/>
    <w:rsid w:val="00FA49D0"/>
    <w:rsid w:val="00FA6E12"/>
    <w:rsid w:val="00FB2E12"/>
    <w:rsid w:val="00FB7339"/>
    <w:rsid w:val="00FB78DF"/>
    <w:rsid w:val="00FB78E9"/>
    <w:rsid w:val="00FC0970"/>
    <w:rsid w:val="00FC2630"/>
    <w:rsid w:val="00FC2C17"/>
    <w:rsid w:val="00FC39CE"/>
    <w:rsid w:val="00FC3F9E"/>
    <w:rsid w:val="00FD0A5E"/>
    <w:rsid w:val="00FD209A"/>
    <w:rsid w:val="00FD2BCD"/>
    <w:rsid w:val="00FD2F5B"/>
    <w:rsid w:val="00FD32EB"/>
    <w:rsid w:val="00FD4EE2"/>
    <w:rsid w:val="00FD7697"/>
    <w:rsid w:val="00FE2796"/>
    <w:rsid w:val="00FE34EE"/>
    <w:rsid w:val="00FE3E5F"/>
    <w:rsid w:val="00FE60F3"/>
    <w:rsid w:val="00FE7A0A"/>
    <w:rsid w:val="00FE7F8C"/>
    <w:rsid w:val="00FF03B1"/>
    <w:rsid w:val="00FF0543"/>
    <w:rsid w:val="00FF0FD5"/>
    <w:rsid w:val="00FF6079"/>
    <w:rsid w:val="00FF787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3mm,,.3mm"/>
    </o:shapedefaults>
    <o:shapelayout v:ext="edit">
      <o:idmap v:ext="edit" data="1"/>
    </o:shapelayout>
  </w:shapeDefaults>
  <w:decimalSymbol w:val=","/>
  <w:listSeparator w:val=";"/>
  <w14:docId w14:val="20C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B9"/>
    <w:rPr>
      <w:rFonts w:ascii="Bookman Old Style" w:hAnsi="Bookman Old Style"/>
      <w:sz w:val="22"/>
      <w:lang w:val="ca-ES"/>
    </w:rPr>
  </w:style>
  <w:style w:type="paragraph" w:styleId="Ttulo1">
    <w:name w:val="heading 1"/>
    <w:basedOn w:val="Normal"/>
    <w:next w:val="Normal"/>
    <w:link w:val="Ttulo1Car"/>
    <w:qFormat/>
    <w:rsid w:val="00312CB9"/>
    <w:pPr>
      <w:keepNext/>
      <w:widowControl w:val="0"/>
      <w:jc w:val="both"/>
      <w:outlineLvl w:val="0"/>
    </w:pPr>
    <w:rPr>
      <w:rFonts w:ascii="Courier New" w:hAnsi="Courier New"/>
      <w:b/>
      <w:sz w:val="24"/>
      <w:u w:val="single"/>
    </w:rPr>
  </w:style>
  <w:style w:type="paragraph" w:styleId="Ttulo2">
    <w:name w:val="heading 2"/>
    <w:basedOn w:val="Normal"/>
    <w:next w:val="Normal"/>
    <w:link w:val="Ttulo2Car"/>
    <w:qFormat/>
    <w:rsid w:val="00312CB9"/>
    <w:pPr>
      <w:keepNext/>
      <w:jc w:val="both"/>
      <w:outlineLvl w:val="1"/>
    </w:pPr>
    <w:rPr>
      <w:b/>
      <w:u w:val="single"/>
    </w:rPr>
  </w:style>
  <w:style w:type="paragraph" w:styleId="Ttulo3">
    <w:name w:val="heading 3"/>
    <w:basedOn w:val="Normal"/>
    <w:next w:val="Normal"/>
    <w:link w:val="Ttulo3Car"/>
    <w:qFormat/>
    <w:rsid w:val="00312CB9"/>
    <w:pPr>
      <w:keepNext/>
      <w:jc w:val="center"/>
      <w:outlineLvl w:val="2"/>
    </w:pPr>
    <w:rPr>
      <w:b/>
      <w:bCs/>
    </w:rPr>
  </w:style>
  <w:style w:type="paragraph" w:styleId="Ttulo4">
    <w:name w:val="heading 4"/>
    <w:basedOn w:val="Normal"/>
    <w:next w:val="Normal"/>
    <w:link w:val="Ttulo4Car"/>
    <w:qFormat/>
    <w:rsid w:val="00312CB9"/>
    <w:pPr>
      <w:keepNext/>
      <w:jc w:val="center"/>
      <w:outlineLvl w:val="3"/>
    </w:pPr>
    <w:rPr>
      <w:b/>
      <w:u w:val="single"/>
    </w:rPr>
  </w:style>
  <w:style w:type="paragraph" w:styleId="Ttulo5">
    <w:name w:val="heading 5"/>
    <w:basedOn w:val="Normal"/>
    <w:next w:val="Normal"/>
    <w:link w:val="Ttulo5Car"/>
    <w:qFormat/>
    <w:rsid w:val="00312CB9"/>
    <w:pPr>
      <w:keepNext/>
      <w:pBdr>
        <w:bottom w:val="single" w:sz="4" w:space="1" w:color="auto"/>
      </w:pBdr>
      <w:jc w:val="both"/>
      <w:outlineLvl w:val="4"/>
    </w:pPr>
    <w:rPr>
      <w:b/>
      <w:bCs/>
      <w:iCs/>
    </w:rPr>
  </w:style>
  <w:style w:type="paragraph" w:styleId="Ttulo6">
    <w:name w:val="heading 6"/>
    <w:basedOn w:val="Normal"/>
    <w:next w:val="Normal"/>
    <w:link w:val="Ttulo6Car"/>
    <w:qFormat/>
    <w:rsid w:val="00312CB9"/>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312CB9"/>
    <w:pPr>
      <w:keepNext/>
      <w:ind w:left="-124" w:firstLine="124"/>
      <w:jc w:val="center"/>
      <w:outlineLvl w:val="6"/>
    </w:pPr>
    <w:rPr>
      <w:b/>
      <w:bCs/>
      <w:u w:val="single"/>
    </w:rPr>
  </w:style>
  <w:style w:type="paragraph" w:styleId="Ttulo8">
    <w:name w:val="heading 8"/>
    <w:basedOn w:val="Normal"/>
    <w:next w:val="Normal"/>
    <w:link w:val="Ttulo8Car"/>
    <w:qFormat/>
    <w:rsid w:val="00312CB9"/>
    <w:pPr>
      <w:keepNext/>
      <w:jc w:val="both"/>
      <w:outlineLvl w:val="7"/>
    </w:pPr>
    <w:rPr>
      <w:rFonts w:ascii="Century Gothic" w:hAnsi="Century Gothic"/>
      <w:b/>
    </w:rPr>
  </w:style>
  <w:style w:type="paragraph" w:styleId="Ttulo9">
    <w:name w:val="heading 9"/>
    <w:basedOn w:val="Normal"/>
    <w:next w:val="Normal"/>
    <w:link w:val="Ttulo9Car"/>
    <w:qFormat/>
    <w:rsid w:val="00312CB9"/>
    <w:pPr>
      <w:keepNext/>
      <w:spacing w:line="240" w:lineRule="atLeast"/>
      <w:jc w:val="both"/>
      <w:outlineLvl w:val="8"/>
    </w:pPr>
    <w:rPr>
      <w:rFonts w:ascii="Century Gothic" w:hAnsi="Century Gothic"/>
      <w:b/>
      <w:color w:val="FF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312CB9"/>
    <w:pPr>
      <w:widowControl w:val="0"/>
      <w:jc w:val="both"/>
    </w:pPr>
  </w:style>
  <w:style w:type="paragraph" w:styleId="Textoindependiente">
    <w:name w:val="Body Text"/>
    <w:basedOn w:val="Normal"/>
    <w:link w:val="TextoindependienteCar"/>
    <w:semiHidden/>
    <w:rsid w:val="00312CB9"/>
    <w:pPr>
      <w:widowControl w:val="0"/>
      <w:jc w:val="both"/>
    </w:pPr>
    <w:rPr>
      <w:rFonts w:ascii="Arial" w:hAnsi="Arial"/>
      <w:sz w:val="24"/>
    </w:rPr>
  </w:style>
  <w:style w:type="paragraph" w:styleId="Encabezado">
    <w:name w:val="header"/>
    <w:basedOn w:val="Normal"/>
    <w:link w:val="EncabezadoCar"/>
    <w:rsid w:val="00312CB9"/>
    <w:pPr>
      <w:tabs>
        <w:tab w:val="center" w:pos="4153"/>
        <w:tab w:val="right" w:pos="8306"/>
      </w:tabs>
    </w:pPr>
  </w:style>
  <w:style w:type="character" w:styleId="Nmerodepgina">
    <w:name w:val="page number"/>
    <w:basedOn w:val="Fuentedeprrafopredeter"/>
    <w:semiHidden/>
    <w:rsid w:val="00312CB9"/>
  </w:style>
  <w:style w:type="paragraph" w:styleId="Piedepgina">
    <w:name w:val="footer"/>
    <w:basedOn w:val="Normal"/>
    <w:link w:val="PiedepginaCar"/>
    <w:uiPriority w:val="99"/>
    <w:rsid w:val="00312CB9"/>
    <w:pPr>
      <w:widowControl w:val="0"/>
      <w:tabs>
        <w:tab w:val="center" w:pos="4252"/>
        <w:tab w:val="right" w:pos="8504"/>
      </w:tabs>
    </w:pPr>
    <w:rPr>
      <w:rFonts w:ascii="Arial" w:hAnsi="Arial"/>
      <w:sz w:val="24"/>
    </w:rPr>
  </w:style>
  <w:style w:type="paragraph" w:styleId="Textoindependiente3">
    <w:name w:val="Body Text 3"/>
    <w:basedOn w:val="Normal"/>
    <w:link w:val="Textoindependiente3Car"/>
    <w:uiPriority w:val="99"/>
    <w:rsid w:val="00312CB9"/>
    <w:pPr>
      <w:pBdr>
        <w:bottom w:val="single" w:sz="4" w:space="1" w:color="auto"/>
      </w:pBdr>
      <w:jc w:val="both"/>
    </w:pPr>
    <w:rPr>
      <w:b/>
    </w:rPr>
  </w:style>
  <w:style w:type="character" w:styleId="Hipervnculo">
    <w:name w:val="Hyperlink"/>
    <w:basedOn w:val="Fuentedeprrafopredeter"/>
    <w:uiPriority w:val="99"/>
    <w:rsid w:val="00312CB9"/>
    <w:rPr>
      <w:color w:val="0000FF"/>
      <w:u w:val="single"/>
    </w:rPr>
  </w:style>
  <w:style w:type="character" w:styleId="Hipervnculovisitado">
    <w:name w:val="FollowedHyperlink"/>
    <w:basedOn w:val="Fuentedeprrafopredeter"/>
    <w:uiPriority w:val="99"/>
    <w:semiHidden/>
    <w:rsid w:val="00312CB9"/>
    <w:rPr>
      <w:color w:val="800080"/>
      <w:u w:val="single"/>
    </w:rPr>
  </w:style>
  <w:style w:type="paragraph" w:customStyle="1" w:styleId="Estndar">
    <w:name w:val="Estándar"/>
    <w:basedOn w:val="Normal"/>
    <w:rsid w:val="00312CB9"/>
    <w:pPr>
      <w:numPr>
        <w:numId w:val="2"/>
      </w:numPr>
      <w:pBdr>
        <w:bottom w:val="dotted" w:sz="24" w:space="29" w:color="auto"/>
      </w:pBdr>
      <w:suppressAutoHyphens/>
      <w:jc w:val="both"/>
    </w:pPr>
    <w:rPr>
      <w:rFonts w:ascii="CG Times" w:hAnsi="CG Times"/>
      <w:sz w:val="24"/>
    </w:rPr>
  </w:style>
  <w:style w:type="character" w:customStyle="1" w:styleId="ntxt1">
    <w:name w:val="ntxt1"/>
    <w:basedOn w:val="Fuentedeprrafopredeter"/>
    <w:rsid w:val="00312CB9"/>
    <w:rPr>
      <w:rFonts w:ascii="Verdana" w:hAnsi="Verdana" w:hint="default"/>
      <w:color w:val="000000"/>
      <w:sz w:val="17"/>
      <w:szCs w:val="17"/>
    </w:rPr>
  </w:style>
  <w:style w:type="paragraph" w:styleId="Sangra2detindependiente">
    <w:name w:val="Body Text Indent 2"/>
    <w:basedOn w:val="Normal"/>
    <w:link w:val="Sangra2detindependienteCar"/>
    <w:semiHidden/>
    <w:rsid w:val="00312CB9"/>
    <w:pPr>
      <w:spacing w:line="360" w:lineRule="auto"/>
      <w:ind w:firstLine="696"/>
      <w:jc w:val="both"/>
    </w:pPr>
    <w:rPr>
      <w:rFonts w:ascii="Verdana" w:hAnsi="Verdana"/>
      <w:b/>
      <w:bCs/>
      <w:color w:val="333399"/>
      <w:szCs w:val="24"/>
      <w:lang w:val="es-ES"/>
    </w:rPr>
  </w:style>
  <w:style w:type="paragraph" w:styleId="Epgrafe">
    <w:name w:val="caption"/>
    <w:basedOn w:val="Normal"/>
    <w:next w:val="Normal"/>
    <w:uiPriority w:val="35"/>
    <w:qFormat/>
    <w:rsid w:val="00312CB9"/>
    <w:pPr>
      <w:jc w:val="right"/>
    </w:pPr>
    <w:rPr>
      <w:rFonts w:ascii="Times New Roman" w:hAnsi="Times New Roman"/>
      <w:sz w:val="24"/>
    </w:rPr>
  </w:style>
  <w:style w:type="paragraph" w:styleId="Sangradetextonormal">
    <w:name w:val="Body Text Indent"/>
    <w:basedOn w:val="Normal"/>
    <w:link w:val="SangradetextonormalCar"/>
    <w:rsid w:val="00312CB9"/>
    <w:pPr>
      <w:spacing w:after="120"/>
      <w:ind w:left="283"/>
    </w:pPr>
  </w:style>
  <w:style w:type="paragraph" w:styleId="Textodeglobo">
    <w:name w:val="Balloon Text"/>
    <w:basedOn w:val="Normal"/>
    <w:link w:val="TextodegloboCar"/>
    <w:rsid w:val="00312CB9"/>
    <w:rPr>
      <w:rFonts w:ascii="Tahoma" w:hAnsi="Tahoma" w:cs="Bookman Old Style"/>
      <w:sz w:val="16"/>
      <w:szCs w:val="16"/>
    </w:rPr>
  </w:style>
  <w:style w:type="paragraph" w:styleId="Textocomentario">
    <w:name w:val="annotation text"/>
    <w:basedOn w:val="Normal"/>
    <w:link w:val="TextocomentarioCar"/>
    <w:semiHidden/>
    <w:rsid w:val="00312CB9"/>
    <w:rPr>
      <w:sz w:val="20"/>
    </w:rPr>
  </w:style>
  <w:style w:type="paragraph" w:styleId="Asuntodelcomentario">
    <w:name w:val="annotation subject"/>
    <w:basedOn w:val="Textocomentario"/>
    <w:next w:val="Textocomentario"/>
    <w:link w:val="AsuntodelcomentarioCar"/>
    <w:semiHidden/>
    <w:rsid w:val="00312CB9"/>
    <w:rPr>
      <w:b/>
      <w:bCs/>
    </w:rPr>
  </w:style>
  <w:style w:type="paragraph" w:styleId="Sangra3detindependiente">
    <w:name w:val="Body Text Indent 3"/>
    <w:basedOn w:val="Normal"/>
    <w:semiHidden/>
    <w:rsid w:val="00312CB9"/>
    <w:pPr>
      <w:ind w:left="300" w:hanging="300"/>
      <w:jc w:val="both"/>
    </w:pPr>
    <w:rPr>
      <w:rFonts w:ascii="Century Gothic" w:hAnsi="Century Gothic"/>
    </w:rPr>
  </w:style>
  <w:style w:type="paragraph" w:styleId="NormalWeb">
    <w:name w:val="Normal (Web)"/>
    <w:basedOn w:val="Normal"/>
    <w:rsid w:val="00312CB9"/>
    <w:pPr>
      <w:spacing w:line="360" w:lineRule="auto"/>
      <w:ind w:left="528" w:right="71" w:firstLine="600"/>
      <w:jc w:val="both"/>
    </w:pPr>
    <w:rPr>
      <w:rFonts w:ascii="Verdana" w:hAnsi="Verdana"/>
      <w:sz w:val="20"/>
      <w:lang w:val="es-ES"/>
    </w:rPr>
  </w:style>
  <w:style w:type="character" w:styleId="Refdenotaalpie">
    <w:name w:val="footnote reference"/>
    <w:basedOn w:val="Fuentedeprrafopredeter"/>
    <w:semiHidden/>
    <w:rsid w:val="00312CB9"/>
    <w:rPr>
      <w:vertAlign w:val="superscript"/>
    </w:rPr>
  </w:style>
  <w:style w:type="paragraph" w:styleId="Textonotapie">
    <w:name w:val="footnote text"/>
    <w:basedOn w:val="Normal"/>
    <w:link w:val="TextonotapieCar"/>
    <w:semiHidden/>
    <w:rsid w:val="00312CB9"/>
    <w:rPr>
      <w:sz w:val="20"/>
    </w:rPr>
  </w:style>
  <w:style w:type="paragraph" w:styleId="Prrafodelista">
    <w:name w:val="List Paragraph"/>
    <w:basedOn w:val="Normal"/>
    <w:uiPriority w:val="34"/>
    <w:qFormat/>
    <w:rsid w:val="00352DBB"/>
    <w:pPr>
      <w:ind w:left="708"/>
    </w:pPr>
  </w:style>
  <w:style w:type="table" w:styleId="Tablaconcuadrcula">
    <w:name w:val="Table Grid"/>
    <w:basedOn w:val="Tablanormal"/>
    <w:uiPriority w:val="1"/>
    <w:rsid w:val="00485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semiHidden/>
    <w:rsid w:val="00CE3F57"/>
    <w:rPr>
      <w:rFonts w:ascii="Arial" w:hAnsi="Arial"/>
      <w:sz w:val="24"/>
      <w:lang w:val="ca-ES"/>
    </w:rPr>
  </w:style>
  <w:style w:type="character" w:customStyle="1" w:styleId="TextocomentarioCar">
    <w:name w:val="Texto comentario Car"/>
    <w:basedOn w:val="Fuentedeprrafopredeter"/>
    <w:link w:val="Textocomentario"/>
    <w:semiHidden/>
    <w:rsid w:val="00CE3F57"/>
    <w:rPr>
      <w:rFonts w:ascii="Bookman Old Style" w:hAnsi="Bookman Old Style"/>
      <w:lang w:val="ca-ES"/>
    </w:rPr>
  </w:style>
  <w:style w:type="character" w:customStyle="1" w:styleId="TextodegloboCar">
    <w:name w:val="Texto de globo Car"/>
    <w:basedOn w:val="Fuentedeprrafopredeter"/>
    <w:link w:val="Textodeglobo"/>
    <w:rsid w:val="00CE3F57"/>
    <w:rPr>
      <w:rFonts w:ascii="Tahoma" w:hAnsi="Tahoma" w:cs="Bookman Old Style"/>
      <w:sz w:val="16"/>
      <w:szCs w:val="16"/>
      <w:lang w:val="ca-ES"/>
    </w:rPr>
  </w:style>
  <w:style w:type="character" w:customStyle="1" w:styleId="Textoindependiente2Car">
    <w:name w:val="Texto independiente 2 Car"/>
    <w:basedOn w:val="Fuentedeprrafopredeter"/>
    <w:link w:val="Textoindependiente2"/>
    <w:uiPriority w:val="99"/>
    <w:rsid w:val="004E4131"/>
    <w:rPr>
      <w:rFonts w:ascii="Bookman Old Style" w:hAnsi="Bookman Old Style"/>
      <w:sz w:val="22"/>
      <w:lang w:val="ca-ES"/>
    </w:rPr>
  </w:style>
  <w:style w:type="character" w:styleId="Textodelmarcadordeposicin">
    <w:name w:val="Placeholder Text"/>
    <w:basedOn w:val="Fuentedeprrafopredeter"/>
    <w:uiPriority w:val="99"/>
    <w:semiHidden/>
    <w:rsid w:val="007B1E1B"/>
    <w:rPr>
      <w:color w:val="808080"/>
    </w:rPr>
  </w:style>
  <w:style w:type="character" w:customStyle="1" w:styleId="PiedepginaCar">
    <w:name w:val="Pie de página Car"/>
    <w:basedOn w:val="Fuentedeprrafopredeter"/>
    <w:link w:val="Piedepgina"/>
    <w:uiPriority w:val="99"/>
    <w:rsid w:val="00505583"/>
    <w:rPr>
      <w:rFonts w:ascii="Arial" w:hAnsi="Arial"/>
      <w:sz w:val="24"/>
      <w:lang w:val="ca-ES"/>
    </w:rPr>
  </w:style>
  <w:style w:type="paragraph" w:customStyle="1" w:styleId="Default">
    <w:name w:val="Default"/>
    <w:basedOn w:val="Normal"/>
    <w:rsid w:val="00E43B3A"/>
    <w:pPr>
      <w:autoSpaceDE w:val="0"/>
      <w:autoSpaceDN w:val="0"/>
    </w:pPr>
    <w:rPr>
      <w:rFonts w:ascii="Arial" w:eastAsiaTheme="minorHAnsi" w:hAnsi="Arial" w:cs="Arial"/>
      <w:color w:val="000000"/>
      <w:sz w:val="24"/>
      <w:szCs w:val="24"/>
      <w:lang w:eastAsia="ca-ES"/>
    </w:rPr>
  </w:style>
  <w:style w:type="character" w:customStyle="1" w:styleId="Ttulo2Car">
    <w:name w:val="Título 2 Car"/>
    <w:basedOn w:val="Fuentedeprrafopredeter"/>
    <w:link w:val="Ttulo2"/>
    <w:rsid w:val="006D2166"/>
    <w:rPr>
      <w:rFonts w:ascii="Bookman Old Style" w:hAnsi="Bookman Old Style"/>
      <w:b/>
      <w:sz w:val="22"/>
      <w:u w:val="single"/>
      <w:lang w:val="ca-ES"/>
    </w:rPr>
  </w:style>
  <w:style w:type="character" w:customStyle="1" w:styleId="Ttulo1Car">
    <w:name w:val="Título 1 Car"/>
    <w:basedOn w:val="Fuentedeprrafopredeter"/>
    <w:link w:val="Ttulo1"/>
    <w:rsid w:val="00954EBD"/>
    <w:rPr>
      <w:rFonts w:ascii="Courier New" w:hAnsi="Courier New"/>
      <w:b/>
      <w:sz w:val="24"/>
      <w:u w:val="single"/>
      <w:lang w:val="ca-ES"/>
    </w:rPr>
  </w:style>
  <w:style w:type="character" w:customStyle="1" w:styleId="Ttulo3Car">
    <w:name w:val="Título 3 Car"/>
    <w:basedOn w:val="Fuentedeprrafopredeter"/>
    <w:link w:val="Ttulo3"/>
    <w:rsid w:val="00954EBD"/>
    <w:rPr>
      <w:rFonts w:ascii="Bookman Old Style" w:hAnsi="Bookman Old Style"/>
      <w:b/>
      <w:bCs/>
      <w:sz w:val="22"/>
      <w:lang w:val="ca-ES"/>
    </w:rPr>
  </w:style>
  <w:style w:type="character" w:customStyle="1" w:styleId="Ttulo4Car">
    <w:name w:val="Título 4 Car"/>
    <w:basedOn w:val="Fuentedeprrafopredeter"/>
    <w:link w:val="Ttulo4"/>
    <w:rsid w:val="00954EBD"/>
    <w:rPr>
      <w:rFonts w:ascii="Bookman Old Style" w:hAnsi="Bookman Old Style"/>
      <w:b/>
      <w:sz w:val="22"/>
      <w:u w:val="single"/>
      <w:lang w:val="ca-ES"/>
    </w:rPr>
  </w:style>
  <w:style w:type="character" w:customStyle="1" w:styleId="Ttulo5Car">
    <w:name w:val="Título 5 Car"/>
    <w:basedOn w:val="Fuentedeprrafopredeter"/>
    <w:link w:val="Ttulo5"/>
    <w:rsid w:val="00954EBD"/>
    <w:rPr>
      <w:rFonts w:ascii="Bookman Old Style" w:hAnsi="Bookman Old Style"/>
      <w:b/>
      <w:bCs/>
      <w:iCs/>
      <w:sz w:val="22"/>
      <w:lang w:val="ca-ES"/>
    </w:rPr>
  </w:style>
  <w:style w:type="character" w:customStyle="1" w:styleId="Ttulo6Car">
    <w:name w:val="Título 6 Car"/>
    <w:basedOn w:val="Fuentedeprrafopredeter"/>
    <w:link w:val="Ttulo6"/>
    <w:rsid w:val="00954EBD"/>
    <w:rPr>
      <w:b/>
      <w:bCs/>
      <w:sz w:val="22"/>
      <w:szCs w:val="22"/>
      <w:lang w:val="ca-ES"/>
    </w:rPr>
  </w:style>
  <w:style w:type="character" w:customStyle="1" w:styleId="Ttulo7Car">
    <w:name w:val="Título 7 Car"/>
    <w:basedOn w:val="Fuentedeprrafopredeter"/>
    <w:link w:val="Ttulo7"/>
    <w:rsid w:val="00954EBD"/>
    <w:rPr>
      <w:rFonts w:ascii="Bookman Old Style" w:hAnsi="Bookman Old Style"/>
      <w:b/>
      <w:bCs/>
      <w:sz w:val="22"/>
      <w:u w:val="single"/>
      <w:lang w:val="ca-ES"/>
    </w:rPr>
  </w:style>
  <w:style w:type="character" w:customStyle="1" w:styleId="Ttulo8Car">
    <w:name w:val="Título 8 Car"/>
    <w:basedOn w:val="Fuentedeprrafopredeter"/>
    <w:link w:val="Ttulo8"/>
    <w:rsid w:val="00954EBD"/>
    <w:rPr>
      <w:rFonts w:ascii="Century Gothic" w:hAnsi="Century Gothic"/>
      <w:b/>
      <w:sz w:val="22"/>
      <w:lang w:val="ca-ES"/>
    </w:rPr>
  </w:style>
  <w:style w:type="character" w:customStyle="1" w:styleId="Ttulo9Car">
    <w:name w:val="Título 9 Car"/>
    <w:basedOn w:val="Fuentedeprrafopredeter"/>
    <w:link w:val="Ttulo9"/>
    <w:rsid w:val="00954EBD"/>
    <w:rPr>
      <w:rFonts w:ascii="Century Gothic" w:hAnsi="Century Gothic"/>
      <w:b/>
      <w:color w:val="FF0000"/>
      <w:sz w:val="22"/>
      <w:u w:val="single"/>
      <w:lang w:val="ca-ES"/>
    </w:rPr>
  </w:style>
  <w:style w:type="paragraph" w:styleId="Ttulo">
    <w:name w:val="Title"/>
    <w:basedOn w:val="Normal"/>
    <w:link w:val="TtuloCar"/>
    <w:qFormat/>
    <w:rsid w:val="00954EBD"/>
    <w:pPr>
      <w:pBdr>
        <w:bottom w:val="single" w:sz="8" w:space="4" w:color="4F81BD" w:themeColor="accent1"/>
      </w:pBdr>
      <w:contextualSpacing/>
      <w:jc w:val="center"/>
    </w:pPr>
    <w:rPr>
      <w:rFonts w:asciiTheme="majorHAnsi" w:eastAsiaTheme="minorHAnsi" w:hAnsiTheme="majorHAnsi"/>
      <w:b/>
      <w:smallCaps/>
      <w:color w:val="4F81BD" w:themeColor="accent1"/>
      <w:sz w:val="48"/>
      <w:szCs w:val="48"/>
    </w:rPr>
  </w:style>
  <w:style w:type="character" w:customStyle="1" w:styleId="TtuloCar">
    <w:name w:val="Título Car"/>
    <w:basedOn w:val="Fuentedeprrafopredeter"/>
    <w:link w:val="Ttulo"/>
    <w:rsid w:val="00954EBD"/>
    <w:rPr>
      <w:rFonts w:asciiTheme="majorHAnsi" w:eastAsiaTheme="minorHAnsi" w:hAnsiTheme="majorHAnsi"/>
      <w:b/>
      <w:smallCaps/>
      <w:color w:val="4F81BD" w:themeColor="accent1"/>
      <w:sz w:val="48"/>
      <w:szCs w:val="48"/>
      <w:lang w:val="ca-ES"/>
    </w:rPr>
  </w:style>
  <w:style w:type="paragraph" w:styleId="Subttulo">
    <w:name w:val="Subtitle"/>
    <w:basedOn w:val="Normal"/>
    <w:link w:val="SubttuloCar"/>
    <w:qFormat/>
    <w:rsid w:val="00954EBD"/>
    <w:pPr>
      <w:spacing w:after="480"/>
      <w:jc w:val="center"/>
    </w:pPr>
    <w:rPr>
      <w:rFonts w:asciiTheme="majorHAnsi" w:eastAsiaTheme="minorHAnsi" w:hAnsiTheme="majorHAnsi" w:cstheme="minorBidi"/>
      <w:color w:val="000000"/>
      <w:sz w:val="28"/>
      <w:szCs w:val="28"/>
    </w:rPr>
  </w:style>
  <w:style w:type="character" w:customStyle="1" w:styleId="SubttuloCar">
    <w:name w:val="Subtítulo Car"/>
    <w:basedOn w:val="Fuentedeprrafopredeter"/>
    <w:link w:val="Subttulo"/>
    <w:rsid w:val="00954EBD"/>
    <w:rPr>
      <w:rFonts w:asciiTheme="majorHAnsi" w:eastAsiaTheme="minorHAnsi" w:hAnsiTheme="majorHAnsi" w:cstheme="minorBidi"/>
      <w:color w:val="000000"/>
      <w:sz w:val="28"/>
      <w:szCs w:val="28"/>
      <w:lang w:val="ca-ES"/>
    </w:rPr>
  </w:style>
  <w:style w:type="paragraph" w:styleId="Textodebloque">
    <w:name w:val="Block Text"/>
    <w:aliases w:val="Bloquear cita"/>
    <w:uiPriority w:val="40"/>
    <w:rsid w:val="00954EBD"/>
    <w:pPr>
      <w:pBdr>
        <w:top w:val="single" w:sz="2" w:space="10" w:color="95B3D7" w:themeColor="accent1" w:themeTint="99"/>
        <w:bottom w:val="single" w:sz="24" w:space="10" w:color="95B3D7" w:themeColor="accent1" w:themeTint="99"/>
      </w:pBdr>
      <w:spacing w:after="280"/>
      <w:ind w:left="1440" w:right="1440"/>
      <w:jc w:val="both"/>
    </w:pPr>
    <w:rPr>
      <w:rFonts w:asciiTheme="minorHAnsi" w:hAnsiTheme="minorHAnsi"/>
      <w:color w:val="FFFFFF" w:themeColor="background1"/>
      <w:sz w:val="28"/>
      <w:szCs w:val="28"/>
    </w:rPr>
  </w:style>
  <w:style w:type="character" w:styleId="Ttulodellibro">
    <w:name w:val="Book Title"/>
    <w:basedOn w:val="Fuentedeprrafopredeter"/>
    <w:uiPriority w:val="33"/>
    <w:qFormat/>
    <w:rsid w:val="00954EBD"/>
    <w:rPr>
      <w:rFonts w:asciiTheme="majorHAnsi" w:hAnsiTheme="majorHAnsi" w:cs="Times New Roman"/>
      <w:i/>
      <w:color w:val="F79646" w:themeColor="accent6"/>
      <w:sz w:val="20"/>
      <w:szCs w:val="20"/>
    </w:rPr>
  </w:style>
  <w:style w:type="character" w:styleId="nfasis">
    <w:name w:val="Emphasis"/>
    <w:uiPriority w:val="20"/>
    <w:qFormat/>
    <w:rsid w:val="00954EBD"/>
    <w:rPr>
      <w:b/>
      <w:i/>
      <w:color w:val="000000" w:themeColor="text1"/>
      <w:spacing w:val="2"/>
      <w:w w:val="100"/>
    </w:rPr>
  </w:style>
  <w:style w:type="character" w:customStyle="1" w:styleId="EncabezadoCar">
    <w:name w:val="Encabezado Car"/>
    <w:basedOn w:val="Fuentedeprrafopredeter"/>
    <w:link w:val="Encabezado"/>
    <w:uiPriority w:val="99"/>
    <w:rsid w:val="00954EBD"/>
    <w:rPr>
      <w:rFonts w:ascii="Bookman Old Style" w:hAnsi="Bookman Old Style"/>
      <w:sz w:val="22"/>
      <w:lang w:val="ca-ES"/>
    </w:rPr>
  </w:style>
  <w:style w:type="character" w:styleId="nfasisintenso">
    <w:name w:val="Intense Emphasis"/>
    <w:basedOn w:val="Fuentedeprrafopredeter"/>
    <w:uiPriority w:val="21"/>
    <w:qFormat/>
    <w:rsid w:val="00954EBD"/>
    <w:rPr>
      <w:rFonts w:asciiTheme="minorHAnsi" w:hAnsiTheme="minorHAnsi" w:cs="Times New Roman"/>
      <w:b/>
      <w:i/>
      <w:smallCaps/>
      <w:color w:val="C0504D" w:themeColor="accent2"/>
      <w:spacing w:val="2"/>
      <w:w w:val="100"/>
      <w:sz w:val="20"/>
      <w:szCs w:val="20"/>
    </w:rPr>
  </w:style>
  <w:style w:type="paragraph" w:styleId="Citadestacada">
    <w:name w:val="Intense Quote"/>
    <w:basedOn w:val="Normal"/>
    <w:link w:val="CitadestacadaCar"/>
    <w:qFormat/>
    <w:rsid w:val="00954EBD"/>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eastAsiaTheme="minorHAnsi" w:hAnsiTheme="majorHAnsi"/>
      <w:i/>
      <w:color w:val="FFFFFF" w:themeColor="background1"/>
      <w:sz w:val="32"/>
    </w:rPr>
  </w:style>
  <w:style w:type="character" w:customStyle="1" w:styleId="CitadestacadaCar">
    <w:name w:val="Cita destacada Car"/>
    <w:basedOn w:val="Fuentedeprrafopredeter"/>
    <w:link w:val="Citadestacada"/>
    <w:rsid w:val="00954EBD"/>
    <w:rPr>
      <w:rFonts w:asciiTheme="majorHAnsi" w:eastAsiaTheme="minorHAnsi" w:hAnsiTheme="majorHAnsi"/>
      <w:i/>
      <w:color w:val="FFFFFF" w:themeColor="background1"/>
      <w:sz w:val="32"/>
      <w:shd w:val="clear" w:color="auto" w:fill="4F81BD" w:themeFill="accent1"/>
      <w:lang w:val="ca-ES"/>
    </w:rPr>
  </w:style>
  <w:style w:type="character" w:styleId="Referenciaintensa">
    <w:name w:val="Intense Reference"/>
    <w:basedOn w:val="Fuentedeprrafopredeter"/>
    <w:uiPriority w:val="32"/>
    <w:qFormat/>
    <w:rsid w:val="00954EBD"/>
    <w:rPr>
      <w:rFonts w:cs="Times New Roman"/>
      <w:b/>
      <w:color w:val="4F81BD" w:themeColor="accent1"/>
      <w:sz w:val="22"/>
      <w:szCs w:val="22"/>
      <w:u w:val="single"/>
    </w:rPr>
  </w:style>
  <w:style w:type="paragraph" w:styleId="Listaconvietas">
    <w:name w:val="List Bullet"/>
    <w:basedOn w:val="Normal"/>
    <w:uiPriority w:val="36"/>
    <w:unhideWhenUsed/>
    <w:qFormat/>
    <w:rsid w:val="00954EBD"/>
    <w:pPr>
      <w:numPr>
        <w:numId w:val="31"/>
      </w:numPr>
      <w:contextualSpacing/>
      <w:jc w:val="both"/>
    </w:pPr>
    <w:rPr>
      <w:rFonts w:ascii="Calibri" w:eastAsiaTheme="minorHAnsi" w:hAnsi="Calibri"/>
      <w:color w:val="000000" w:themeColor="text1"/>
    </w:rPr>
  </w:style>
  <w:style w:type="paragraph" w:styleId="Listaconvietas2">
    <w:name w:val="List Bullet 2"/>
    <w:basedOn w:val="Normal"/>
    <w:uiPriority w:val="36"/>
    <w:unhideWhenUsed/>
    <w:qFormat/>
    <w:rsid w:val="00954EBD"/>
    <w:pPr>
      <w:numPr>
        <w:numId w:val="32"/>
      </w:numPr>
      <w:jc w:val="both"/>
    </w:pPr>
    <w:rPr>
      <w:rFonts w:ascii="Calibri" w:eastAsiaTheme="minorHAnsi" w:hAnsi="Calibri"/>
      <w:color w:val="000000" w:themeColor="text1"/>
    </w:rPr>
  </w:style>
  <w:style w:type="paragraph" w:styleId="Listaconvietas3">
    <w:name w:val="List Bullet 3"/>
    <w:basedOn w:val="Normal"/>
    <w:uiPriority w:val="36"/>
    <w:unhideWhenUsed/>
    <w:qFormat/>
    <w:rsid w:val="00954EBD"/>
    <w:pPr>
      <w:numPr>
        <w:numId w:val="33"/>
      </w:numPr>
      <w:jc w:val="both"/>
    </w:pPr>
    <w:rPr>
      <w:rFonts w:ascii="Calibri" w:eastAsiaTheme="minorHAnsi" w:hAnsi="Calibri"/>
      <w:color w:val="000000" w:themeColor="text1"/>
    </w:rPr>
  </w:style>
  <w:style w:type="paragraph" w:styleId="Listaconvietas4">
    <w:name w:val="List Bullet 4"/>
    <w:basedOn w:val="Normal"/>
    <w:uiPriority w:val="36"/>
    <w:unhideWhenUsed/>
    <w:qFormat/>
    <w:rsid w:val="00954EBD"/>
    <w:pPr>
      <w:numPr>
        <w:numId w:val="34"/>
      </w:numPr>
      <w:jc w:val="both"/>
    </w:pPr>
    <w:rPr>
      <w:rFonts w:ascii="Calibri" w:eastAsiaTheme="minorHAnsi" w:hAnsi="Calibri"/>
      <w:color w:val="000000" w:themeColor="text1"/>
    </w:rPr>
  </w:style>
  <w:style w:type="paragraph" w:styleId="Listaconvietas5">
    <w:name w:val="List Bullet 5"/>
    <w:basedOn w:val="Normal"/>
    <w:uiPriority w:val="36"/>
    <w:unhideWhenUsed/>
    <w:qFormat/>
    <w:rsid w:val="00954EBD"/>
    <w:pPr>
      <w:numPr>
        <w:numId w:val="35"/>
      </w:numPr>
      <w:jc w:val="both"/>
    </w:pPr>
    <w:rPr>
      <w:rFonts w:ascii="Calibri" w:eastAsiaTheme="minorHAnsi" w:hAnsi="Calibri"/>
      <w:color w:val="000000" w:themeColor="text1"/>
    </w:rPr>
  </w:style>
  <w:style w:type="paragraph" w:styleId="Sinespaciado">
    <w:name w:val="No Spacing"/>
    <w:basedOn w:val="Normal"/>
    <w:uiPriority w:val="1"/>
    <w:qFormat/>
    <w:rsid w:val="00954EBD"/>
    <w:pPr>
      <w:jc w:val="both"/>
    </w:pPr>
    <w:rPr>
      <w:rFonts w:ascii="Calibri" w:eastAsiaTheme="minorHAnsi" w:hAnsi="Calibri"/>
      <w:color w:val="000000" w:themeColor="text1"/>
    </w:rPr>
  </w:style>
  <w:style w:type="paragraph" w:styleId="Cita">
    <w:name w:val="Quote"/>
    <w:basedOn w:val="Normal"/>
    <w:link w:val="CitaCar"/>
    <w:uiPriority w:val="29"/>
    <w:qFormat/>
    <w:rsid w:val="00954EBD"/>
    <w:pPr>
      <w:jc w:val="both"/>
    </w:pPr>
    <w:rPr>
      <w:rFonts w:ascii="Calibri" w:eastAsiaTheme="minorHAnsi" w:hAnsi="Calibri"/>
      <w:i/>
      <w:color w:val="FFFFFF" w:themeColor="background1"/>
      <w:sz w:val="24"/>
    </w:rPr>
  </w:style>
  <w:style w:type="character" w:customStyle="1" w:styleId="CitaCar">
    <w:name w:val="Cita Car"/>
    <w:basedOn w:val="Fuentedeprrafopredeter"/>
    <w:link w:val="Cita"/>
    <w:uiPriority w:val="29"/>
    <w:rsid w:val="00954EBD"/>
    <w:rPr>
      <w:rFonts w:ascii="Calibri" w:eastAsiaTheme="minorHAnsi" w:hAnsi="Calibri"/>
      <w:i/>
      <w:color w:val="FFFFFF" w:themeColor="background1"/>
      <w:sz w:val="24"/>
      <w:lang w:val="ca-ES"/>
    </w:rPr>
  </w:style>
  <w:style w:type="character" w:styleId="Textoennegrita">
    <w:name w:val="Strong"/>
    <w:uiPriority w:val="22"/>
    <w:qFormat/>
    <w:rsid w:val="00954EBD"/>
    <w:rPr>
      <w:rFonts w:asciiTheme="minorHAnsi" w:hAnsiTheme="minorHAnsi"/>
      <w:b/>
      <w:color w:val="C0504D" w:themeColor="accent2"/>
    </w:rPr>
  </w:style>
  <w:style w:type="character" w:styleId="nfasissutil">
    <w:name w:val="Subtle Emphasis"/>
    <w:basedOn w:val="Fuentedeprrafopredeter"/>
    <w:uiPriority w:val="19"/>
    <w:qFormat/>
    <w:rsid w:val="00954EBD"/>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54EBD"/>
    <w:rPr>
      <w:rFonts w:cs="Times New Roman"/>
      <w:color w:val="000000" w:themeColor="text1"/>
      <w:sz w:val="22"/>
      <w:szCs w:val="22"/>
      <w:u w:val="single"/>
    </w:rPr>
  </w:style>
  <w:style w:type="paragraph" w:styleId="TDC1">
    <w:name w:val="toc 1"/>
    <w:basedOn w:val="Normal"/>
    <w:next w:val="Normal"/>
    <w:autoRedefine/>
    <w:uiPriority w:val="99"/>
    <w:semiHidden/>
    <w:unhideWhenUsed/>
    <w:qFormat/>
    <w:rsid w:val="00954EBD"/>
    <w:pPr>
      <w:tabs>
        <w:tab w:val="right" w:leader="dot" w:pos="8630"/>
      </w:tabs>
      <w:spacing w:after="40"/>
      <w:jc w:val="both"/>
    </w:pPr>
    <w:rPr>
      <w:rFonts w:ascii="Calibri" w:eastAsiaTheme="minorHAnsi" w:hAnsi="Calibri"/>
      <w:smallCaps/>
      <w:color w:val="C0504D" w:themeColor="accent2"/>
    </w:rPr>
  </w:style>
  <w:style w:type="paragraph" w:styleId="TDC2">
    <w:name w:val="toc 2"/>
    <w:basedOn w:val="Normal"/>
    <w:next w:val="Normal"/>
    <w:autoRedefine/>
    <w:uiPriority w:val="99"/>
    <w:semiHidden/>
    <w:unhideWhenUsed/>
    <w:qFormat/>
    <w:rsid w:val="00954EBD"/>
    <w:pPr>
      <w:tabs>
        <w:tab w:val="right" w:leader="dot" w:pos="8630"/>
      </w:tabs>
      <w:spacing w:after="40"/>
      <w:ind w:left="216"/>
      <w:jc w:val="both"/>
    </w:pPr>
    <w:rPr>
      <w:rFonts w:ascii="Calibri" w:eastAsiaTheme="minorHAnsi" w:hAnsi="Calibri"/>
      <w:smallCaps/>
      <w:color w:val="000000" w:themeColor="text1"/>
    </w:rPr>
  </w:style>
  <w:style w:type="paragraph" w:styleId="TDC3">
    <w:name w:val="toc 3"/>
    <w:basedOn w:val="Normal"/>
    <w:next w:val="Normal"/>
    <w:autoRedefine/>
    <w:uiPriority w:val="99"/>
    <w:semiHidden/>
    <w:unhideWhenUsed/>
    <w:qFormat/>
    <w:rsid w:val="00954EBD"/>
    <w:pPr>
      <w:tabs>
        <w:tab w:val="right" w:leader="dot" w:pos="8630"/>
      </w:tabs>
      <w:spacing w:after="40"/>
      <w:ind w:left="446"/>
      <w:jc w:val="both"/>
    </w:pPr>
    <w:rPr>
      <w:rFonts w:ascii="Calibri" w:eastAsiaTheme="minorHAnsi" w:hAnsi="Calibri"/>
      <w:smallCaps/>
      <w:color w:val="000000" w:themeColor="text1"/>
    </w:rPr>
  </w:style>
  <w:style w:type="paragraph" w:styleId="TDC4">
    <w:name w:val="toc 4"/>
    <w:basedOn w:val="Normal"/>
    <w:next w:val="Normal"/>
    <w:autoRedefine/>
    <w:uiPriority w:val="99"/>
    <w:semiHidden/>
    <w:unhideWhenUsed/>
    <w:qFormat/>
    <w:rsid w:val="00954EBD"/>
    <w:pPr>
      <w:tabs>
        <w:tab w:val="right" w:leader="dot" w:pos="8630"/>
      </w:tabs>
      <w:spacing w:after="40"/>
      <w:ind w:left="662"/>
      <w:jc w:val="both"/>
    </w:pPr>
    <w:rPr>
      <w:rFonts w:ascii="Calibri" w:eastAsiaTheme="minorHAnsi" w:hAnsi="Calibri"/>
      <w:smallCaps/>
      <w:color w:val="000000" w:themeColor="text1"/>
    </w:rPr>
  </w:style>
  <w:style w:type="paragraph" w:styleId="TDC5">
    <w:name w:val="toc 5"/>
    <w:basedOn w:val="Normal"/>
    <w:next w:val="Normal"/>
    <w:autoRedefine/>
    <w:uiPriority w:val="99"/>
    <w:semiHidden/>
    <w:unhideWhenUsed/>
    <w:qFormat/>
    <w:rsid w:val="00954EBD"/>
    <w:pPr>
      <w:tabs>
        <w:tab w:val="right" w:leader="dot" w:pos="8630"/>
      </w:tabs>
      <w:spacing w:after="40"/>
      <w:ind w:left="878"/>
      <w:jc w:val="both"/>
    </w:pPr>
    <w:rPr>
      <w:rFonts w:ascii="Calibri" w:eastAsiaTheme="minorHAnsi" w:hAnsi="Calibri"/>
      <w:smallCaps/>
      <w:color w:val="000000" w:themeColor="text1"/>
    </w:rPr>
  </w:style>
  <w:style w:type="paragraph" w:styleId="TDC6">
    <w:name w:val="toc 6"/>
    <w:basedOn w:val="Normal"/>
    <w:next w:val="Normal"/>
    <w:autoRedefine/>
    <w:uiPriority w:val="99"/>
    <w:semiHidden/>
    <w:unhideWhenUsed/>
    <w:qFormat/>
    <w:rsid w:val="00954EBD"/>
    <w:pPr>
      <w:tabs>
        <w:tab w:val="right" w:leader="dot" w:pos="8630"/>
      </w:tabs>
      <w:spacing w:after="40"/>
      <w:ind w:left="1094"/>
      <w:jc w:val="both"/>
    </w:pPr>
    <w:rPr>
      <w:rFonts w:ascii="Calibri" w:eastAsiaTheme="minorHAnsi" w:hAnsi="Calibri"/>
      <w:smallCaps/>
      <w:color w:val="000000" w:themeColor="text1"/>
    </w:rPr>
  </w:style>
  <w:style w:type="paragraph" w:styleId="TDC7">
    <w:name w:val="toc 7"/>
    <w:basedOn w:val="Normal"/>
    <w:next w:val="Normal"/>
    <w:autoRedefine/>
    <w:uiPriority w:val="99"/>
    <w:semiHidden/>
    <w:unhideWhenUsed/>
    <w:qFormat/>
    <w:rsid w:val="00954EBD"/>
    <w:pPr>
      <w:tabs>
        <w:tab w:val="right" w:leader="dot" w:pos="8630"/>
      </w:tabs>
      <w:spacing w:after="40"/>
      <w:ind w:left="1325"/>
      <w:jc w:val="both"/>
    </w:pPr>
    <w:rPr>
      <w:rFonts w:ascii="Calibri" w:eastAsiaTheme="minorHAnsi" w:hAnsi="Calibri"/>
      <w:smallCaps/>
      <w:color w:val="000000" w:themeColor="text1"/>
    </w:rPr>
  </w:style>
  <w:style w:type="paragraph" w:styleId="TDC8">
    <w:name w:val="toc 8"/>
    <w:basedOn w:val="Normal"/>
    <w:next w:val="Normal"/>
    <w:autoRedefine/>
    <w:uiPriority w:val="99"/>
    <w:semiHidden/>
    <w:unhideWhenUsed/>
    <w:qFormat/>
    <w:rsid w:val="00954EBD"/>
    <w:pPr>
      <w:tabs>
        <w:tab w:val="right" w:leader="dot" w:pos="8630"/>
      </w:tabs>
      <w:spacing w:after="40"/>
      <w:ind w:left="1540"/>
      <w:jc w:val="both"/>
    </w:pPr>
    <w:rPr>
      <w:rFonts w:ascii="Calibri" w:eastAsiaTheme="minorHAnsi" w:hAnsi="Calibri"/>
      <w:smallCaps/>
      <w:color w:val="000000" w:themeColor="text1"/>
    </w:rPr>
  </w:style>
  <w:style w:type="paragraph" w:styleId="TDC9">
    <w:name w:val="toc 9"/>
    <w:basedOn w:val="Normal"/>
    <w:next w:val="Normal"/>
    <w:autoRedefine/>
    <w:uiPriority w:val="99"/>
    <w:semiHidden/>
    <w:unhideWhenUsed/>
    <w:qFormat/>
    <w:rsid w:val="00954EBD"/>
    <w:pPr>
      <w:tabs>
        <w:tab w:val="right" w:leader="dot" w:pos="8630"/>
      </w:tabs>
      <w:spacing w:after="40"/>
      <w:ind w:left="1760"/>
      <w:jc w:val="both"/>
    </w:pPr>
    <w:rPr>
      <w:rFonts w:ascii="Calibri" w:eastAsiaTheme="minorHAnsi" w:hAnsi="Calibri"/>
      <w:smallCaps/>
      <w:color w:val="000000" w:themeColor="text1"/>
    </w:rPr>
  </w:style>
  <w:style w:type="character" w:customStyle="1" w:styleId="Textoindependiente3Car">
    <w:name w:val="Texto independiente 3 Car"/>
    <w:basedOn w:val="Fuentedeprrafopredeter"/>
    <w:link w:val="Textoindependiente3"/>
    <w:uiPriority w:val="99"/>
    <w:rsid w:val="00954EBD"/>
    <w:rPr>
      <w:rFonts w:ascii="Bookman Old Style" w:hAnsi="Bookman Old Style"/>
      <w:b/>
      <w:sz w:val="22"/>
      <w:lang w:val="ca-ES"/>
    </w:rPr>
  </w:style>
  <w:style w:type="character" w:customStyle="1" w:styleId="SangradetextonormalCar">
    <w:name w:val="Sangría de texto normal Car"/>
    <w:basedOn w:val="Fuentedeprrafopredeter"/>
    <w:link w:val="Sangradetextonormal"/>
    <w:rsid w:val="00954EBD"/>
    <w:rPr>
      <w:rFonts w:ascii="Bookman Old Style" w:hAnsi="Bookman Old Style"/>
      <w:sz w:val="22"/>
      <w:lang w:val="ca-ES"/>
    </w:rPr>
  </w:style>
  <w:style w:type="character" w:customStyle="1" w:styleId="Sangra2detindependienteCar">
    <w:name w:val="Sangría 2 de t. independiente Car"/>
    <w:basedOn w:val="Fuentedeprrafopredeter"/>
    <w:link w:val="Sangra2detindependiente"/>
    <w:semiHidden/>
    <w:rsid w:val="00954EBD"/>
    <w:rPr>
      <w:rFonts w:ascii="Verdana" w:hAnsi="Verdana"/>
      <w:b/>
      <w:bCs/>
      <w:color w:val="333399"/>
      <w:sz w:val="22"/>
      <w:szCs w:val="24"/>
    </w:rPr>
  </w:style>
  <w:style w:type="character" w:customStyle="1" w:styleId="TextonotapieCar">
    <w:name w:val="Texto nota pie Car"/>
    <w:basedOn w:val="Fuentedeprrafopredeter"/>
    <w:link w:val="Textonotapie"/>
    <w:semiHidden/>
    <w:rsid w:val="00954EBD"/>
    <w:rPr>
      <w:rFonts w:ascii="Bookman Old Style" w:hAnsi="Bookman Old Style"/>
      <w:lang w:val="ca-ES"/>
    </w:rPr>
  </w:style>
  <w:style w:type="character" w:customStyle="1" w:styleId="AsuntodelcomentarioCar">
    <w:name w:val="Asunto del comentario Car"/>
    <w:basedOn w:val="TextocomentarioCar"/>
    <w:link w:val="Asuntodelcomentario"/>
    <w:semiHidden/>
    <w:rsid w:val="00954EBD"/>
    <w:rPr>
      <w:rFonts w:ascii="Bookman Old Style" w:hAnsi="Bookman Old Style"/>
      <w:b/>
      <w:bCs/>
      <w:lang w:val="ca-ES"/>
    </w:rPr>
  </w:style>
  <w:style w:type="paragraph" w:customStyle="1" w:styleId="Estilo1">
    <w:name w:val="Estilo1"/>
    <w:basedOn w:val="Prrafodelista"/>
    <w:qFormat/>
    <w:rsid w:val="00C65788"/>
    <w:pPr>
      <w:numPr>
        <w:numId w:val="42"/>
      </w:numPr>
      <w:tabs>
        <w:tab w:val="left" w:pos="426"/>
      </w:tabs>
      <w:contextualSpacing/>
      <w:jc w:val="both"/>
    </w:pPr>
    <w:rPr>
      <w:rFonts w:eastAsiaTheme="minorHAnsi" w:cstheme="minorBidi"/>
      <w:b/>
      <w:szCs w:val="22"/>
      <w:u w:val="single"/>
      <w:lang w:eastAsia="en-US"/>
    </w:rPr>
  </w:style>
  <w:style w:type="paragraph" w:customStyle="1" w:styleId="Estilo2">
    <w:name w:val="Estilo2"/>
    <w:basedOn w:val="Estilo1"/>
    <w:qFormat/>
    <w:rsid w:val="00C65788"/>
    <w:pPr>
      <w:numPr>
        <w:ilvl w:val="1"/>
      </w:numPr>
      <w:tabs>
        <w:tab w:val="clear" w:pos="426"/>
        <w:tab w:val="left" w:pos="1134"/>
      </w:tabs>
    </w:pPr>
  </w:style>
  <w:style w:type="paragraph" w:customStyle="1" w:styleId="Estilo3">
    <w:name w:val="Estilo3"/>
    <w:basedOn w:val="Estilo2"/>
    <w:qFormat/>
    <w:rsid w:val="00C65788"/>
    <w:pPr>
      <w:numPr>
        <w:ilvl w:val="2"/>
      </w:numPr>
      <w:tabs>
        <w:tab w:val="clear" w:pos="1134"/>
        <w:tab w:val="left" w:pos="198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B9"/>
    <w:rPr>
      <w:rFonts w:ascii="Bookman Old Style" w:hAnsi="Bookman Old Style"/>
      <w:sz w:val="22"/>
      <w:lang w:val="ca-ES"/>
    </w:rPr>
  </w:style>
  <w:style w:type="paragraph" w:styleId="Ttulo1">
    <w:name w:val="heading 1"/>
    <w:basedOn w:val="Normal"/>
    <w:next w:val="Normal"/>
    <w:link w:val="Ttulo1Car"/>
    <w:qFormat/>
    <w:rsid w:val="00312CB9"/>
    <w:pPr>
      <w:keepNext/>
      <w:widowControl w:val="0"/>
      <w:jc w:val="both"/>
      <w:outlineLvl w:val="0"/>
    </w:pPr>
    <w:rPr>
      <w:rFonts w:ascii="Courier New" w:hAnsi="Courier New"/>
      <w:b/>
      <w:sz w:val="24"/>
      <w:u w:val="single"/>
    </w:rPr>
  </w:style>
  <w:style w:type="paragraph" w:styleId="Ttulo2">
    <w:name w:val="heading 2"/>
    <w:basedOn w:val="Normal"/>
    <w:next w:val="Normal"/>
    <w:link w:val="Ttulo2Car"/>
    <w:qFormat/>
    <w:rsid w:val="00312CB9"/>
    <w:pPr>
      <w:keepNext/>
      <w:jc w:val="both"/>
      <w:outlineLvl w:val="1"/>
    </w:pPr>
    <w:rPr>
      <w:b/>
      <w:u w:val="single"/>
    </w:rPr>
  </w:style>
  <w:style w:type="paragraph" w:styleId="Ttulo3">
    <w:name w:val="heading 3"/>
    <w:basedOn w:val="Normal"/>
    <w:next w:val="Normal"/>
    <w:link w:val="Ttulo3Car"/>
    <w:qFormat/>
    <w:rsid w:val="00312CB9"/>
    <w:pPr>
      <w:keepNext/>
      <w:jc w:val="center"/>
      <w:outlineLvl w:val="2"/>
    </w:pPr>
    <w:rPr>
      <w:b/>
      <w:bCs/>
    </w:rPr>
  </w:style>
  <w:style w:type="paragraph" w:styleId="Ttulo4">
    <w:name w:val="heading 4"/>
    <w:basedOn w:val="Normal"/>
    <w:next w:val="Normal"/>
    <w:link w:val="Ttulo4Car"/>
    <w:qFormat/>
    <w:rsid w:val="00312CB9"/>
    <w:pPr>
      <w:keepNext/>
      <w:jc w:val="center"/>
      <w:outlineLvl w:val="3"/>
    </w:pPr>
    <w:rPr>
      <w:b/>
      <w:u w:val="single"/>
    </w:rPr>
  </w:style>
  <w:style w:type="paragraph" w:styleId="Ttulo5">
    <w:name w:val="heading 5"/>
    <w:basedOn w:val="Normal"/>
    <w:next w:val="Normal"/>
    <w:link w:val="Ttulo5Car"/>
    <w:qFormat/>
    <w:rsid w:val="00312CB9"/>
    <w:pPr>
      <w:keepNext/>
      <w:pBdr>
        <w:bottom w:val="single" w:sz="4" w:space="1" w:color="auto"/>
      </w:pBdr>
      <w:jc w:val="both"/>
      <w:outlineLvl w:val="4"/>
    </w:pPr>
    <w:rPr>
      <w:b/>
      <w:bCs/>
      <w:iCs/>
    </w:rPr>
  </w:style>
  <w:style w:type="paragraph" w:styleId="Ttulo6">
    <w:name w:val="heading 6"/>
    <w:basedOn w:val="Normal"/>
    <w:next w:val="Normal"/>
    <w:link w:val="Ttulo6Car"/>
    <w:qFormat/>
    <w:rsid w:val="00312CB9"/>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312CB9"/>
    <w:pPr>
      <w:keepNext/>
      <w:ind w:left="-124" w:firstLine="124"/>
      <w:jc w:val="center"/>
      <w:outlineLvl w:val="6"/>
    </w:pPr>
    <w:rPr>
      <w:b/>
      <w:bCs/>
      <w:u w:val="single"/>
    </w:rPr>
  </w:style>
  <w:style w:type="paragraph" w:styleId="Ttulo8">
    <w:name w:val="heading 8"/>
    <w:basedOn w:val="Normal"/>
    <w:next w:val="Normal"/>
    <w:link w:val="Ttulo8Car"/>
    <w:qFormat/>
    <w:rsid w:val="00312CB9"/>
    <w:pPr>
      <w:keepNext/>
      <w:jc w:val="both"/>
      <w:outlineLvl w:val="7"/>
    </w:pPr>
    <w:rPr>
      <w:rFonts w:ascii="Century Gothic" w:hAnsi="Century Gothic"/>
      <w:b/>
    </w:rPr>
  </w:style>
  <w:style w:type="paragraph" w:styleId="Ttulo9">
    <w:name w:val="heading 9"/>
    <w:basedOn w:val="Normal"/>
    <w:next w:val="Normal"/>
    <w:link w:val="Ttulo9Car"/>
    <w:qFormat/>
    <w:rsid w:val="00312CB9"/>
    <w:pPr>
      <w:keepNext/>
      <w:spacing w:line="240" w:lineRule="atLeast"/>
      <w:jc w:val="both"/>
      <w:outlineLvl w:val="8"/>
    </w:pPr>
    <w:rPr>
      <w:rFonts w:ascii="Century Gothic" w:hAnsi="Century Gothic"/>
      <w:b/>
      <w:color w:val="FF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312CB9"/>
    <w:pPr>
      <w:widowControl w:val="0"/>
      <w:jc w:val="both"/>
    </w:pPr>
  </w:style>
  <w:style w:type="paragraph" w:styleId="Textoindependiente">
    <w:name w:val="Body Text"/>
    <w:basedOn w:val="Normal"/>
    <w:link w:val="TextoindependienteCar"/>
    <w:semiHidden/>
    <w:rsid w:val="00312CB9"/>
    <w:pPr>
      <w:widowControl w:val="0"/>
      <w:jc w:val="both"/>
    </w:pPr>
    <w:rPr>
      <w:rFonts w:ascii="Arial" w:hAnsi="Arial"/>
      <w:sz w:val="24"/>
    </w:rPr>
  </w:style>
  <w:style w:type="paragraph" w:styleId="Encabezado">
    <w:name w:val="header"/>
    <w:basedOn w:val="Normal"/>
    <w:link w:val="EncabezadoCar"/>
    <w:rsid w:val="00312CB9"/>
    <w:pPr>
      <w:tabs>
        <w:tab w:val="center" w:pos="4153"/>
        <w:tab w:val="right" w:pos="8306"/>
      </w:tabs>
    </w:pPr>
  </w:style>
  <w:style w:type="character" w:styleId="Nmerodepgina">
    <w:name w:val="page number"/>
    <w:basedOn w:val="Fuentedeprrafopredeter"/>
    <w:semiHidden/>
    <w:rsid w:val="00312CB9"/>
  </w:style>
  <w:style w:type="paragraph" w:styleId="Piedepgina">
    <w:name w:val="footer"/>
    <w:basedOn w:val="Normal"/>
    <w:link w:val="PiedepginaCar"/>
    <w:uiPriority w:val="99"/>
    <w:rsid w:val="00312CB9"/>
    <w:pPr>
      <w:widowControl w:val="0"/>
      <w:tabs>
        <w:tab w:val="center" w:pos="4252"/>
        <w:tab w:val="right" w:pos="8504"/>
      </w:tabs>
    </w:pPr>
    <w:rPr>
      <w:rFonts w:ascii="Arial" w:hAnsi="Arial"/>
      <w:sz w:val="24"/>
    </w:rPr>
  </w:style>
  <w:style w:type="paragraph" w:styleId="Textoindependiente3">
    <w:name w:val="Body Text 3"/>
    <w:basedOn w:val="Normal"/>
    <w:link w:val="Textoindependiente3Car"/>
    <w:uiPriority w:val="99"/>
    <w:rsid w:val="00312CB9"/>
    <w:pPr>
      <w:pBdr>
        <w:bottom w:val="single" w:sz="4" w:space="1" w:color="auto"/>
      </w:pBdr>
      <w:jc w:val="both"/>
    </w:pPr>
    <w:rPr>
      <w:b/>
    </w:rPr>
  </w:style>
  <w:style w:type="character" w:styleId="Hipervnculo">
    <w:name w:val="Hyperlink"/>
    <w:basedOn w:val="Fuentedeprrafopredeter"/>
    <w:uiPriority w:val="99"/>
    <w:rsid w:val="00312CB9"/>
    <w:rPr>
      <w:color w:val="0000FF"/>
      <w:u w:val="single"/>
    </w:rPr>
  </w:style>
  <w:style w:type="character" w:styleId="Hipervnculovisitado">
    <w:name w:val="FollowedHyperlink"/>
    <w:basedOn w:val="Fuentedeprrafopredeter"/>
    <w:uiPriority w:val="99"/>
    <w:semiHidden/>
    <w:rsid w:val="00312CB9"/>
    <w:rPr>
      <w:color w:val="800080"/>
      <w:u w:val="single"/>
    </w:rPr>
  </w:style>
  <w:style w:type="paragraph" w:customStyle="1" w:styleId="Estndar">
    <w:name w:val="Estándar"/>
    <w:basedOn w:val="Normal"/>
    <w:rsid w:val="00312CB9"/>
    <w:pPr>
      <w:numPr>
        <w:numId w:val="2"/>
      </w:numPr>
      <w:pBdr>
        <w:bottom w:val="dotted" w:sz="24" w:space="29" w:color="auto"/>
      </w:pBdr>
      <w:suppressAutoHyphens/>
      <w:jc w:val="both"/>
    </w:pPr>
    <w:rPr>
      <w:rFonts w:ascii="CG Times" w:hAnsi="CG Times"/>
      <w:sz w:val="24"/>
    </w:rPr>
  </w:style>
  <w:style w:type="character" w:customStyle="1" w:styleId="ntxt1">
    <w:name w:val="ntxt1"/>
    <w:basedOn w:val="Fuentedeprrafopredeter"/>
    <w:rsid w:val="00312CB9"/>
    <w:rPr>
      <w:rFonts w:ascii="Verdana" w:hAnsi="Verdana" w:hint="default"/>
      <w:color w:val="000000"/>
      <w:sz w:val="17"/>
      <w:szCs w:val="17"/>
    </w:rPr>
  </w:style>
  <w:style w:type="paragraph" w:styleId="Sangra2detindependiente">
    <w:name w:val="Body Text Indent 2"/>
    <w:basedOn w:val="Normal"/>
    <w:link w:val="Sangra2detindependienteCar"/>
    <w:semiHidden/>
    <w:rsid w:val="00312CB9"/>
    <w:pPr>
      <w:spacing w:line="360" w:lineRule="auto"/>
      <w:ind w:firstLine="696"/>
      <w:jc w:val="both"/>
    </w:pPr>
    <w:rPr>
      <w:rFonts w:ascii="Verdana" w:hAnsi="Verdana"/>
      <w:b/>
      <w:bCs/>
      <w:color w:val="333399"/>
      <w:szCs w:val="24"/>
      <w:lang w:val="es-ES"/>
    </w:rPr>
  </w:style>
  <w:style w:type="paragraph" w:styleId="Epgrafe">
    <w:name w:val="caption"/>
    <w:basedOn w:val="Normal"/>
    <w:next w:val="Normal"/>
    <w:uiPriority w:val="35"/>
    <w:qFormat/>
    <w:rsid w:val="00312CB9"/>
    <w:pPr>
      <w:jc w:val="right"/>
    </w:pPr>
    <w:rPr>
      <w:rFonts w:ascii="Times New Roman" w:hAnsi="Times New Roman"/>
      <w:sz w:val="24"/>
    </w:rPr>
  </w:style>
  <w:style w:type="paragraph" w:styleId="Sangradetextonormal">
    <w:name w:val="Body Text Indent"/>
    <w:basedOn w:val="Normal"/>
    <w:link w:val="SangradetextonormalCar"/>
    <w:rsid w:val="00312CB9"/>
    <w:pPr>
      <w:spacing w:after="120"/>
      <w:ind w:left="283"/>
    </w:pPr>
  </w:style>
  <w:style w:type="paragraph" w:styleId="Textodeglobo">
    <w:name w:val="Balloon Text"/>
    <w:basedOn w:val="Normal"/>
    <w:link w:val="TextodegloboCar"/>
    <w:rsid w:val="00312CB9"/>
    <w:rPr>
      <w:rFonts w:ascii="Tahoma" w:hAnsi="Tahoma" w:cs="Bookman Old Style"/>
      <w:sz w:val="16"/>
      <w:szCs w:val="16"/>
    </w:rPr>
  </w:style>
  <w:style w:type="paragraph" w:styleId="Textocomentario">
    <w:name w:val="annotation text"/>
    <w:basedOn w:val="Normal"/>
    <w:link w:val="TextocomentarioCar"/>
    <w:semiHidden/>
    <w:rsid w:val="00312CB9"/>
    <w:rPr>
      <w:sz w:val="20"/>
    </w:rPr>
  </w:style>
  <w:style w:type="paragraph" w:styleId="Asuntodelcomentario">
    <w:name w:val="annotation subject"/>
    <w:basedOn w:val="Textocomentario"/>
    <w:next w:val="Textocomentario"/>
    <w:link w:val="AsuntodelcomentarioCar"/>
    <w:semiHidden/>
    <w:rsid w:val="00312CB9"/>
    <w:rPr>
      <w:b/>
      <w:bCs/>
    </w:rPr>
  </w:style>
  <w:style w:type="paragraph" w:styleId="Sangra3detindependiente">
    <w:name w:val="Body Text Indent 3"/>
    <w:basedOn w:val="Normal"/>
    <w:semiHidden/>
    <w:rsid w:val="00312CB9"/>
    <w:pPr>
      <w:ind w:left="300" w:hanging="300"/>
      <w:jc w:val="both"/>
    </w:pPr>
    <w:rPr>
      <w:rFonts w:ascii="Century Gothic" w:hAnsi="Century Gothic"/>
    </w:rPr>
  </w:style>
  <w:style w:type="paragraph" w:styleId="NormalWeb">
    <w:name w:val="Normal (Web)"/>
    <w:basedOn w:val="Normal"/>
    <w:rsid w:val="00312CB9"/>
    <w:pPr>
      <w:spacing w:line="360" w:lineRule="auto"/>
      <w:ind w:left="528" w:right="71" w:firstLine="600"/>
      <w:jc w:val="both"/>
    </w:pPr>
    <w:rPr>
      <w:rFonts w:ascii="Verdana" w:hAnsi="Verdana"/>
      <w:sz w:val="20"/>
      <w:lang w:val="es-ES"/>
    </w:rPr>
  </w:style>
  <w:style w:type="character" w:styleId="Refdenotaalpie">
    <w:name w:val="footnote reference"/>
    <w:basedOn w:val="Fuentedeprrafopredeter"/>
    <w:semiHidden/>
    <w:rsid w:val="00312CB9"/>
    <w:rPr>
      <w:vertAlign w:val="superscript"/>
    </w:rPr>
  </w:style>
  <w:style w:type="paragraph" w:styleId="Textonotapie">
    <w:name w:val="footnote text"/>
    <w:basedOn w:val="Normal"/>
    <w:link w:val="TextonotapieCar"/>
    <w:semiHidden/>
    <w:rsid w:val="00312CB9"/>
    <w:rPr>
      <w:sz w:val="20"/>
    </w:rPr>
  </w:style>
  <w:style w:type="paragraph" w:styleId="Prrafodelista">
    <w:name w:val="List Paragraph"/>
    <w:basedOn w:val="Normal"/>
    <w:uiPriority w:val="34"/>
    <w:qFormat/>
    <w:rsid w:val="00352DBB"/>
    <w:pPr>
      <w:ind w:left="708"/>
    </w:pPr>
  </w:style>
  <w:style w:type="table" w:styleId="Tablaconcuadrcula">
    <w:name w:val="Table Grid"/>
    <w:basedOn w:val="Tablanormal"/>
    <w:uiPriority w:val="1"/>
    <w:rsid w:val="00485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semiHidden/>
    <w:rsid w:val="00CE3F57"/>
    <w:rPr>
      <w:rFonts w:ascii="Arial" w:hAnsi="Arial"/>
      <w:sz w:val="24"/>
      <w:lang w:val="ca-ES"/>
    </w:rPr>
  </w:style>
  <w:style w:type="character" w:customStyle="1" w:styleId="TextocomentarioCar">
    <w:name w:val="Texto comentario Car"/>
    <w:basedOn w:val="Fuentedeprrafopredeter"/>
    <w:link w:val="Textocomentario"/>
    <w:semiHidden/>
    <w:rsid w:val="00CE3F57"/>
    <w:rPr>
      <w:rFonts w:ascii="Bookman Old Style" w:hAnsi="Bookman Old Style"/>
      <w:lang w:val="ca-ES"/>
    </w:rPr>
  </w:style>
  <w:style w:type="character" w:customStyle="1" w:styleId="TextodegloboCar">
    <w:name w:val="Texto de globo Car"/>
    <w:basedOn w:val="Fuentedeprrafopredeter"/>
    <w:link w:val="Textodeglobo"/>
    <w:rsid w:val="00CE3F57"/>
    <w:rPr>
      <w:rFonts w:ascii="Tahoma" w:hAnsi="Tahoma" w:cs="Bookman Old Style"/>
      <w:sz w:val="16"/>
      <w:szCs w:val="16"/>
      <w:lang w:val="ca-ES"/>
    </w:rPr>
  </w:style>
  <w:style w:type="character" w:customStyle="1" w:styleId="Textoindependiente2Car">
    <w:name w:val="Texto independiente 2 Car"/>
    <w:basedOn w:val="Fuentedeprrafopredeter"/>
    <w:link w:val="Textoindependiente2"/>
    <w:uiPriority w:val="99"/>
    <w:rsid w:val="004E4131"/>
    <w:rPr>
      <w:rFonts w:ascii="Bookman Old Style" w:hAnsi="Bookman Old Style"/>
      <w:sz w:val="22"/>
      <w:lang w:val="ca-ES"/>
    </w:rPr>
  </w:style>
  <w:style w:type="character" w:styleId="Textodelmarcadordeposicin">
    <w:name w:val="Placeholder Text"/>
    <w:basedOn w:val="Fuentedeprrafopredeter"/>
    <w:uiPriority w:val="99"/>
    <w:semiHidden/>
    <w:rsid w:val="007B1E1B"/>
    <w:rPr>
      <w:color w:val="808080"/>
    </w:rPr>
  </w:style>
  <w:style w:type="character" w:customStyle="1" w:styleId="PiedepginaCar">
    <w:name w:val="Pie de página Car"/>
    <w:basedOn w:val="Fuentedeprrafopredeter"/>
    <w:link w:val="Piedepgina"/>
    <w:uiPriority w:val="99"/>
    <w:rsid w:val="00505583"/>
    <w:rPr>
      <w:rFonts w:ascii="Arial" w:hAnsi="Arial"/>
      <w:sz w:val="24"/>
      <w:lang w:val="ca-ES"/>
    </w:rPr>
  </w:style>
  <w:style w:type="paragraph" w:customStyle="1" w:styleId="Default">
    <w:name w:val="Default"/>
    <w:basedOn w:val="Normal"/>
    <w:rsid w:val="00E43B3A"/>
    <w:pPr>
      <w:autoSpaceDE w:val="0"/>
      <w:autoSpaceDN w:val="0"/>
    </w:pPr>
    <w:rPr>
      <w:rFonts w:ascii="Arial" w:eastAsiaTheme="minorHAnsi" w:hAnsi="Arial" w:cs="Arial"/>
      <w:color w:val="000000"/>
      <w:sz w:val="24"/>
      <w:szCs w:val="24"/>
      <w:lang w:eastAsia="ca-ES"/>
    </w:rPr>
  </w:style>
  <w:style w:type="character" w:customStyle="1" w:styleId="Ttulo2Car">
    <w:name w:val="Título 2 Car"/>
    <w:basedOn w:val="Fuentedeprrafopredeter"/>
    <w:link w:val="Ttulo2"/>
    <w:rsid w:val="006D2166"/>
    <w:rPr>
      <w:rFonts w:ascii="Bookman Old Style" w:hAnsi="Bookman Old Style"/>
      <w:b/>
      <w:sz w:val="22"/>
      <w:u w:val="single"/>
      <w:lang w:val="ca-ES"/>
    </w:rPr>
  </w:style>
  <w:style w:type="character" w:customStyle="1" w:styleId="Ttulo1Car">
    <w:name w:val="Título 1 Car"/>
    <w:basedOn w:val="Fuentedeprrafopredeter"/>
    <w:link w:val="Ttulo1"/>
    <w:rsid w:val="00954EBD"/>
    <w:rPr>
      <w:rFonts w:ascii="Courier New" w:hAnsi="Courier New"/>
      <w:b/>
      <w:sz w:val="24"/>
      <w:u w:val="single"/>
      <w:lang w:val="ca-ES"/>
    </w:rPr>
  </w:style>
  <w:style w:type="character" w:customStyle="1" w:styleId="Ttulo3Car">
    <w:name w:val="Título 3 Car"/>
    <w:basedOn w:val="Fuentedeprrafopredeter"/>
    <w:link w:val="Ttulo3"/>
    <w:rsid w:val="00954EBD"/>
    <w:rPr>
      <w:rFonts w:ascii="Bookman Old Style" w:hAnsi="Bookman Old Style"/>
      <w:b/>
      <w:bCs/>
      <w:sz w:val="22"/>
      <w:lang w:val="ca-ES"/>
    </w:rPr>
  </w:style>
  <w:style w:type="character" w:customStyle="1" w:styleId="Ttulo4Car">
    <w:name w:val="Título 4 Car"/>
    <w:basedOn w:val="Fuentedeprrafopredeter"/>
    <w:link w:val="Ttulo4"/>
    <w:rsid w:val="00954EBD"/>
    <w:rPr>
      <w:rFonts w:ascii="Bookman Old Style" w:hAnsi="Bookman Old Style"/>
      <w:b/>
      <w:sz w:val="22"/>
      <w:u w:val="single"/>
      <w:lang w:val="ca-ES"/>
    </w:rPr>
  </w:style>
  <w:style w:type="character" w:customStyle="1" w:styleId="Ttulo5Car">
    <w:name w:val="Título 5 Car"/>
    <w:basedOn w:val="Fuentedeprrafopredeter"/>
    <w:link w:val="Ttulo5"/>
    <w:rsid w:val="00954EBD"/>
    <w:rPr>
      <w:rFonts w:ascii="Bookman Old Style" w:hAnsi="Bookman Old Style"/>
      <w:b/>
      <w:bCs/>
      <w:iCs/>
      <w:sz w:val="22"/>
      <w:lang w:val="ca-ES"/>
    </w:rPr>
  </w:style>
  <w:style w:type="character" w:customStyle="1" w:styleId="Ttulo6Car">
    <w:name w:val="Título 6 Car"/>
    <w:basedOn w:val="Fuentedeprrafopredeter"/>
    <w:link w:val="Ttulo6"/>
    <w:rsid w:val="00954EBD"/>
    <w:rPr>
      <w:b/>
      <w:bCs/>
      <w:sz w:val="22"/>
      <w:szCs w:val="22"/>
      <w:lang w:val="ca-ES"/>
    </w:rPr>
  </w:style>
  <w:style w:type="character" w:customStyle="1" w:styleId="Ttulo7Car">
    <w:name w:val="Título 7 Car"/>
    <w:basedOn w:val="Fuentedeprrafopredeter"/>
    <w:link w:val="Ttulo7"/>
    <w:rsid w:val="00954EBD"/>
    <w:rPr>
      <w:rFonts w:ascii="Bookman Old Style" w:hAnsi="Bookman Old Style"/>
      <w:b/>
      <w:bCs/>
      <w:sz w:val="22"/>
      <w:u w:val="single"/>
      <w:lang w:val="ca-ES"/>
    </w:rPr>
  </w:style>
  <w:style w:type="character" w:customStyle="1" w:styleId="Ttulo8Car">
    <w:name w:val="Título 8 Car"/>
    <w:basedOn w:val="Fuentedeprrafopredeter"/>
    <w:link w:val="Ttulo8"/>
    <w:rsid w:val="00954EBD"/>
    <w:rPr>
      <w:rFonts w:ascii="Century Gothic" w:hAnsi="Century Gothic"/>
      <w:b/>
      <w:sz w:val="22"/>
      <w:lang w:val="ca-ES"/>
    </w:rPr>
  </w:style>
  <w:style w:type="character" w:customStyle="1" w:styleId="Ttulo9Car">
    <w:name w:val="Título 9 Car"/>
    <w:basedOn w:val="Fuentedeprrafopredeter"/>
    <w:link w:val="Ttulo9"/>
    <w:rsid w:val="00954EBD"/>
    <w:rPr>
      <w:rFonts w:ascii="Century Gothic" w:hAnsi="Century Gothic"/>
      <w:b/>
      <w:color w:val="FF0000"/>
      <w:sz w:val="22"/>
      <w:u w:val="single"/>
      <w:lang w:val="ca-ES"/>
    </w:rPr>
  </w:style>
  <w:style w:type="paragraph" w:styleId="Ttulo">
    <w:name w:val="Title"/>
    <w:basedOn w:val="Normal"/>
    <w:link w:val="TtuloCar"/>
    <w:qFormat/>
    <w:rsid w:val="00954EBD"/>
    <w:pPr>
      <w:pBdr>
        <w:bottom w:val="single" w:sz="8" w:space="4" w:color="4F81BD" w:themeColor="accent1"/>
      </w:pBdr>
      <w:contextualSpacing/>
      <w:jc w:val="center"/>
    </w:pPr>
    <w:rPr>
      <w:rFonts w:asciiTheme="majorHAnsi" w:eastAsiaTheme="minorHAnsi" w:hAnsiTheme="majorHAnsi"/>
      <w:b/>
      <w:smallCaps/>
      <w:color w:val="4F81BD" w:themeColor="accent1"/>
      <w:sz w:val="48"/>
      <w:szCs w:val="48"/>
    </w:rPr>
  </w:style>
  <w:style w:type="character" w:customStyle="1" w:styleId="TtuloCar">
    <w:name w:val="Título Car"/>
    <w:basedOn w:val="Fuentedeprrafopredeter"/>
    <w:link w:val="Ttulo"/>
    <w:rsid w:val="00954EBD"/>
    <w:rPr>
      <w:rFonts w:asciiTheme="majorHAnsi" w:eastAsiaTheme="minorHAnsi" w:hAnsiTheme="majorHAnsi"/>
      <w:b/>
      <w:smallCaps/>
      <w:color w:val="4F81BD" w:themeColor="accent1"/>
      <w:sz w:val="48"/>
      <w:szCs w:val="48"/>
      <w:lang w:val="ca-ES"/>
    </w:rPr>
  </w:style>
  <w:style w:type="paragraph" w:styleId="Subttulo">
    <w:name w:val="Subtitle"/>
    <w:basedOn w:val="Normal"/>
    <w:link w:val="SubttuloCar"/>
    <w:qFormat/>
    <w:rsid w:val="00954EBD"/>
    <w:pPr>
      <w:spacing w:after="480"/>
      <w:jc w:val="center"/>
    </w:pPr>
    <w:rPr>
      <w:rFonts w:asciiTheme="majorHAnsi" w:eastAsiaTheme="minorHAnsi" w:hAnsiTheme="majorHAnsi" w:cstheme="minorBidi"/>
      <w:color w:val="000000"/>
      <w:sz w:val="28"/>
      <w:szCs w:val="28"/>
    </w:rPr>
  </w:style>
  <w:style w:type="character" w:customStyle="1" w:styleId="SubttuloCar">
    <w:name w:val="Subtítulo Car"/>
    <w:basedOn w:val="Fuentedeprrafopredeter"/>
    <w:link w:val="Subttulo"/>
    <w:rsid w:val="00954EBD"/>
    <w:rPr>
      <w:rFonts w:asciiTheme="majorHAnsi" w:eastAsiaTheme="minorHAnsi" w:hAnsiTheme="majorHAnsi" w:cstheme="minorBidi"/>
      <w:color w:val="000000"/>
      <w:sz w:val="28"/>
      <w:szCs w:val="28"/>
      <w:lang w:val="ca-ES"/>
    </w:rPr>
  </w:style>
  <w:style w:type="paragraph" w:styleId="Textodebloque">
    <w:name w:val="Block Text"/>
    <w:aliases w:val="Bloquear cita"/>
    <w:uiPriority w:val="40"/>
    <w:rsid w:val="00954EBD"/>
    <w:pPr>
      <w:pBdr>
        <w:top w:val="single" w:sz="2" w:space="10" w:color="95B3D7" w:themeColor="accent1" w:themeTint="99"/>
        <w:bottom w:val="single" w:sz="24" w:space="10" w:color="95B3D7" w:themeColor="accent1" w:themeTint="99"/>
      </w:pBdr>
      <w:spacing w:after="280"/>
      <w:ind w:left="1440" w:right="1440"/>
      <w:jc w:val="both"/>
    </w:pPr>
    <w:rPr>
      <w:rFonts w:asciiTheme="minorHAnsi" w:hAnsiTheme="minorHAnsi"/>
      <w:color w:val="FFFFFF" w:themeColor="background1"/>
      <w:sz w:val="28"/>
      <w:szCs w:val="28"/>
    </w:rPr>
  </w:style>
  <w:style w:type="character" w:styleId="Ttulodellibro">
    <w:name w:val="Book Title"/>
    <w:basedOn w:val="Fuentedeprrafopredeter"/>
    <w:uiPriority w:val="33"/>
    <w:qFormat/>
    <w:rsid w:val="00954EBD"/>
    <w:rPr>
      <w:rFonts w:asciiTheme="majorHAnsi" w:hAnsiTheme="majorHAnsi" w:cs="Times New Roman"/>
      <w:i/>
      <w:color w:val="F79646" w:themeColor="accent6"/>
      <w:sz w:val="20"/>
      <w:szCs w:val="20"/>
    </w:rPr>
  </w:style>
  <w:style w:type="character" w:styleId="nfasis">
    <w:name w:val="Emphasis"/>
    <w:uiPriority w:val="20"/>
    <w:qFormat/>
    <w:rsid w:val="00954EBD"/>
    <w:rPr>
      <w:b/>
      <w:i/>
      <w:color w:val="000000" w:themeColor="text1"/>
      <w:spacing w:val="2"/>
      <w:w w:val="100"/>
    </w:rPr>
  </w:style>
  <w:style w:type="character" w:customStyle="1" w:styleId="EncabezadoCar">
    <w:name w:val="Encabezado Car"/>
    <w:basedOn w:val="Fuentedeprrafopredeter"/>
    <w:link w:val="Encabezado"/>
    <w:uiPriority w:val="99"/>
    <w:rsid w:val="00954EBD"/>
    <w:rPr>
      <w:rFonts w:ascii="Bookman Old Style" w:hAnsi="Bookman Old Style"/>
      <w:sz w:val="22"/>
      <w:lang w:val="ca-ES"/>
    </w:rPr>
  </w:style>
  <w:style w:type="character" w:styleId="nfasisintenso">
    <w:name w:val="Intense Emphasis"/>
    <w:basedOn w:val="Fuentedeprrafopredeter"/>
    <w:uiPriority w:val="21"/>
    <w:qFormat/>
    <w:rsid w:val="00954EBD"/>
    <w:rPr>
      <w:rFonts w:asciiTheme="minorHAnsi" w:hAnsiTheme="minorHAnsi" w:cs="Times New Roman"/>
      <w:b/>
      <w:i/>
      <w:smallCaps/>
      <w:color w:val="C0504D" w:themeColor="accent2"/>
      <w:spacing w:val="2"/>
      <w:w w:val="100"/>
      <w:sz w:val="20"/>
      <w:szCs w:val="20"/>
    </w:rPr>
  </w:style>
  <w:style w:type="paragraph" w:styleId="Citadestacada">
    <w:name w:val="Intense Quote"/>
    <w:basedOn w:val="Normal"/>
    <w:link w:val="CitadestacadaCar"/>
    <w:qFormat/>
    <w:rsid w:val="00954EBD"/>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eastAsiaTheme="minorHAnsi" w:hAnsiTheme="majorHAnsi"/>
      <w:i/>
      <w:color w:val="FFFFFF" w:themeColor="background1"/>
      <w:sz w:val="32"/>
    </w:rPr>
  </w:style>
  <w:style w:type="character" w:customStyle="1" w:styleId="CitadestacadaCar">
    <w:name w:val="Cita destacada Car"/>
    <w:basedOn w:val="Fuentedeprrafopredeter"/>
    <w:link w:val="Citadestacada"/>
    <w:rsid w:val="00954EBD"/>
    <w:rPr>
      <w:rFonts w:asciiTheme="majorHAnsi" w:eastAsiaTheme="minorHAnsi" w:hAnsiTheme="majorHAnsi"/>
      <w:i/>
      <w:color w:val="FFFFFF" w:themeColor="background1"/>
      <w:sz w:val="32"/>
      <w:shd w:val="clear" w:color="auto" w:fill="4F81BD" w:themeFill="accent1"/>
      <w:lang w:val="ca-ES"/>
    </w:rPr>
  </w:style>
  <w:style w:type="character" w:styleId="Referenciaintensa">
    <w:name w:val="Intense Reference"/>
    <w:basedOn w:val="Fuentedeprrafopredeter"/>
    <w:uiPriority w:val="32"/>
    <w:qFormat/>
    <w:rsid w:val="00954EBD"/>
    <w:rPr>
      <w:rFonts w:cs="Times New Roman"/>
      <w:b/>
      <w:color w:val="4F81BD" w:themeColor="accent1"/>
      <w:sz w:val="22"/>
      <w:szCs w:val="22"/>
      <w:u w:val="single"/>
    </w:rPr>
  </w:style>
  <w:style w:type="paragraph" w:styleId="Listaconvietas">
    <w:name w:val="List Bullet"/>
    <w:basedOn w:val="Normal"/>
    <w:uiPriority w:val="36"/>
    <w:unhideWhenUsed/>
    <w:qFormat/>
    <w:rsid w:val="00954EBD"/>
    <w:pPr>
      <w:numPr>
        <w:numId w:val="31"/>
      </w:numPr>
      <w:contextualSpacing/>
      <w:jc w:val="both"/>
    </w:pPr>
    <w:rPr>
      <w:rFonts w:ascii="Calibri" w:eastAsiaTheme="minorHAnsi" w:hAnsi="Calibri"/>
      <w:color w:val="000000" w:themeColor="text1"/>
    </w:rPr>
  </w:style>
  <w:style w:type="paragraph" w:styleId="Listaconvietas2">
    <w:name w:val="List Bullet 2"/>
    <w:basedOn w:val="Normal"/>
    <w:uiPriority w:val="36"/>
    <w:unhideWhenUsed/>
    <w:qFormat/>
    <w:rsid w:val="00954EBD"/>
    <w:pPr>
      <w:numPr>
        <w:numId w:val="32"/>
      </w:numPr>
      <w:jc w:val="both"/>
    </w:pPr>
    <w:rPr>
      <w:rFonts w:ascii="Calibri" w:eastAsiaTheme="minorHAnsi" w:hAnsi="Calibri"/>
      <w:color w:val="000000" w:themeColor="text1"/>
    </w:rPr>
  </w:style>
  <w:style w:type="paragraph" w:styleId="Listaconvietas3">
    <w:name w:val="List Bullet 3"/>
    <w:basedOn w:val="Normal"/>
    <w:uiPriority w:val="36"/>
    <w:unhideWhenUsed/>
    <w:qFormat/>
    <w:rsid w:val="00954EBD"/>
    <w:pPr>
      <w:numPr>
        <w:numId w:val="33"/>
      </w:numPr>
      <w:jc w:val="both"/>
    </w:pPr>
    <w:rPr>
      <w:rFonts w:ascii="Calibri" w:eastAsiaTheme="minorHAnsi" w:hAnsi="Calibri"/>
      <w:color w:val="000000" w:themeColor="text1"/>
    </w:rPr>
  </w:style>
  <w:style w:type="paragraph" w:styleId="Listaconvietas4">
    <w:name w:val="List Bullet 4"/>
    <w:basedOn w:val="Normal"/>
    <w:uiPriority w:val="36"/>
    <w:unhideWhenUsed/>
    <w:qFormat/>
    <w:rsid w:val="00954EBD"/>
    <w:pPr>
      <w:numPr>
        <w:numId w:val="34"/>
      </w:numPr>
      <w:jc w:val="both"/>
    </w:pPr>
    <w:rPr>
      <w:rFonts w:ascii="Calibri" w:eastAsiaTheme="minorHAnsi" w:hAnsi="Calibri"/>
      <w:color w:val="000000" w:themeColor="text1"/>
    </w:rPr>
  </w:style>
  <w:style w:type="paragraph" w:styleId="Listaconvietas5">
    <w:name w:val="List Bullet 5"/>
    <w:basedOn w:val="Normal"/>
    <w:uiPriority w:val="36"/>
    <w:unhideWhenUsed/>
    <w:qFormat/>
    <w:rsid w:val="00954EBD"/>
    <w:pPr>
      <w:numPr>
        <w:numId w:val="35"/>
      </w:numPr>
      <w:jc w:val="both"/>
    </w:pPr>
    <w:rPr>
      <w:rFonts w:ascii="Calibri" w:eastAsiaTheme="minorHAnsi" w:hAnsi="Calibri"/>
      <w:color w:val="000000" w:themeColor="text1"/>
    </w:rPr>
  </w:style>
  <w:style w:type="paragraph" w:styleId="Sinespaciado">
    <w:name w:val="No Spacing"/>
    <w:basedOn w:val="Normal"/>
    <w:uiPriority w:val="1"/>
    <w:qFormat/>
    <w:rsid w:val="00954EBD"/>
    <w:pPr>
      <w:jc w:val="both"/>
    </w:pPr>
    <w:rPr>
      <w:rFonts w:ascii="Calibri" w:eastAsiaTheme="minorHAnsi" w:hAnsi="Calibri"/>
      <w:color w:val="000000" w:themeColor="text1"/>
    </w:rPr>
  </w:style>
  <w:style w:type="paragraph" w:styleId="Cita">
    <w:name w:val="Quote"/>
    <w:basedOn w:val="Normal"/>
    <w:link w:val="CitaCar"/>
    <w:uiPriority w:val="29"/>
    <w:qFormat/>
    <w:rsid w:val="00954EBD"/>
    <w:pPr>
      <w:jc w:val="both"/>
    </w:pPr>
    <w:rPr>
      <w:rFonts w:ascii="Calibri" w:eastAsiaTheme="minorHAnsi" w:hAnsi="Calibri"/>
      <w:i/>
      <w:color w:val="FFFFFF" w:themeColor="background1"/>
      <w:sz w:val="24"/>
    </w:rPr>
  </w:style>
  <w:style w:type="character" w:customStyle="1" w:styleId="CitaCar">
    <w:name w:val="Cita Car"/>
    <w:basedOn w:val="Fuentedeprrafopredeter"/>
    <w:link w:val="Cita"/>
    <w:uiPriority w:val="29"/>
    <w:rsid w:val="00954EBD"/>
    <w:rPr>
      <w:rFonts w:ascii="Calibri" w:eastAsiaTheme="minorHAnsi" w:hAnsi="Calibri"/>
      <w:i/>
      <w:color w:val="FFFFFF" w:themeColor="background1"/>
      <w:sz w:val="24"/>
      <w:lang w:val="ca-ES"/>
    </w:rPr>
  </w:style>
  <w:style w:type="character" w:styleId="Textoennegrita">
    <w:name w:val="Strong"/>
    <w:uiPriority w:val="22"/>
    <w:qFormat/>
    <w:rsid w:val="00954EBD"/>
    <w:rPr>
      <w:rFonts w:asciiTheme="minorHAnsi" w:hAnsiTheme="minorHAnsi"/>
      <w:b/>
      <w:color w:val="C0504D" w:themeColor="accent2"/>
    </w:rPr>
  </w:style>
  <w:style w:type="character" w:styleId="nfasissutil">
    <w:name w:val="Subtle Emphasis"/>
    <w:basedOn w:val="Fuentedeprrafopredeter"/>
    <w:uiPriority w:val="19"/>
    <w:qFormat/>
    <w:rsid w:val="00954EBD"/>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54EBD"/>
    <w:rPr>
      <w:rFonts w:cs="Times New Roman"/>
      <w:color w:val="000000" w:themeColor="text1"/>
      <w:sz w:val="22"/>
      <w:szCs w:val="22"/>
      <w:u w:val="single"/>
    </w:rPr>
  </w:style>
  <w:style w:type="paragraph" w:styleId="TDC1">
    <w:name w:val="toc 1"/>
    <w:basedOn w:val="Normal"/>
    <w:next w:val="Normal"/>
    <w:autoRedefine/>
    <w:uiPriority w:val="99"/>
    <w:semiHidden/>
    <w:unhideWhenUsed/>
    <w:qFormat/>
    <w:rsid w:val="00954EBD"/>
    <w:pPr>
      <w:tabs>
        <w:tab w:val="right" w:leader="dot" w:pos="8630"/>
      </w:tabs>
      <w:spacing w:after="40"/>
      <w:jc w:val="both"/>
    </w:pPr>
    <w:rPr>
      <w:rFonts w:ascii="Calibri" w:eastAsiaTheme="minorHAnsi" w:hAnsi="Calibri"/>
      <w:smallCaps/>
      <w:color w:val="C0504D" w:themeColor="accent2"/>
    </w:rPr>
  </w:style>
  <w:style w:type="paragraph" w:styleId="TDC2">
    <w:name w:val="toc 2"/>
    <w:basedOn w:val="Normal"/>
    <w:next w:val="Normal"/>
    <w:autoRedefine/>
    <w:uiPriority w:val="99"/>
    <w:semiHidden/>
    <w:unhideWhenUsed/>
    <w:qFormat/>
    <w:rsid w:val="00954EBD"/>
    <w:pPr>
      <w:tabs>
        <w:tab w:val="right" w:leader="dot" w:pos="8630"/>
      </w:tabs>
      <w:spacing w:after="40"/>
      <w:ind w:left="216"/>
      <w:jc w:val="both"/>
    </w:pPr>
    <w:rPr>
      <w:rFonts w:ascii="Calibri" w:eastAsiaTheme="minorHAnsi" w:hAnsi="Calibri"/>
      <w:smallCaps/>
      <w:color w:val="000000" w:themeColor="text1"/>
    </w:rPr>
  </w:style>
  <w:style w:type="paragraph" w:styleId="TDC3">
    <w:name w:val="toc 3"/>
    <w:basedOn w:val="Normal"/>
    <w:next w:val="Normal"/>
    <w:autoRedefine/>
    <w:uiPriority w:val="99"/>
    <w:semiHidden/>
    <w:unhideWhenUsed/>
    <w:qFormat/>
    <w:rsid w:val="00954EBD"/>
    <w:pPr>
      <w:tabs>
        <w:tab w:val="right" w:leader="dot" w:pos="8630"/>
      </w:tabs>
      <w:spacing w:after="40"/>
      <w:ind w:left="446"/>
      <w:jc w:val="both"/>
    </w:pPr>
    <w:rPr>
      <w:rFonts w:ascii="Calibri" w:eastAsiaTheme="minorHAnsi" w:hAnsi="Calibri"/>
      <w:smallCaps/>
      <w:color w:val="000000" w:themeColor="text1"/>
    </w:rPr>
  </w:style>
  <w:style w:type="paragraph" w:styleId="TDC4">
    <w:name w:val="toc 4"/>
    <w:basedOn w:val="Normal"/>
    <w:next w:val="Normal"/>
    <w:autoRedefine/>
    <w:uiPriority w:val="99"/>
    <w:semiHidden/>
    <w:unhideWhenUsed/>
    <w:qFormat/>
    <w:rsid w:val="00954EBD"/>
    <w:pPr>
      <w:tabs>
        <w:tab w:val="right" w:leader="dot" w:pos="8630"/>
      </w:tabs>
      <w:spacing w:after="40"/>
      <w:ind w:left="662"/>
      <w:jc w:val="both"/>
    </w:pPr>
    <w:rPr>
      <w:rFonts w:ascii="Calibri" w:eastAsiaTheme="minorHAnsi" w:hAnsi="Calibri"/>
      <w:smallCaps/>
      <w:color w:val="000000" w:themeColor="text1"/>
    </w:rPr>
  </w:style>
  <w:style w:type="paragraph" w:styleId="TDC5">
    <w:name w:val="toc 5"/>
    <w:basedOn w:val="Normal"/>
    <w:next w:val="Normal"/>
    <w:autoRedefine/>
    <w:uiPriority w:val="99"/>
    <w:semiHidden/>
    <w:unhideWhenUsed/>
    <w:qFormat/>
    <w:rsid w:val="00954EBD"/>
    <w:pPr>
      <w:tabs>
        <w:tab w:val="right" w:leader="dot" w:pos="8630"/>
      </w:tabs>
      <w:spacing w:after="40"/>
      <w:ind w:left="878"/>
      <w:jc w:val="both"/>
    </w:pPr>
    <w:rPr>
      <w:rFonts w:ascii="Calibri" w:eastAsiaTheme="minorHAnsi" w:hAnsi="Calibri"/>
      <w:smallCaps/>
      <w:color w:val="000000" w:themeColor="text1"/>
    </w:rPr>
  </w:style>
  <w:style w:type="paragraph" w:styleId="TDC6">
    <w:name w:val="toc 6"/>
    <w:basedOn w:val="Normal"/>
    <w:next w:val="Normal"/>
    <w:autoRedefine/>
    <w:uiPriority w:val="99"/>
    <w:semiHidden/>
    <w:unhideWhenUsed/>
    <w:qFormat/>
    <w:rsid w:val="00954EBD"/>
    <w:pPr>
      <w:tabs>
        <w:tab w:val="right" w:leader="dot" w:pos="8630"/>
      </w:tabs>
      <w:spacing w:after="40"/>
      <w:ind w:left="1094"/>
      <w:jc w:val="both"/>
    </w:pPr>
    <w:rPr>
      <w:rFonts w:ascii="Calibri" w:eastAsiaTheme="minorHAnsi" w:hAnsi="Calibri"/>
      <w:smallCaps/>
      <w:color w:val="000000" w:themeColor="text1"/>
    </w:rPr>
  </w:style>
  <w:style w:type="paragraph" w:styleId="TDC7">
    <w:name w:val="toc 7"/>
    <w:basedOn w:val="Normal"/>
    <w:next w:val="Normal"/>
    <w:autoRedefine/>
    <w:uiPriority w:val="99"/>
    <w:semiHidden/>
    <w:unhideWhenUsed/>
    <w:qFormat/>
    <w:rsid w:val="00954EBD"/>
    <w:pPr>
      <w:tabs>
        <w:tab w:val="right" w:leader="dot" w:pos="8630"/>
      </w:tabs>
      <w:spacing w:after="40"/>
      <w:ind w:left="1325"/>
      <w:jc w:val="both"/>
    </w:pPr>
    <w:rPr>
      <w:rFonts w:ascii="Calibri" w:eastAsiaTheme="minorHAnsi" w:hAnsi="Calibri"/>
      <w:smallCaps/>
      <w:color w:val="000000" w:themeColor="text1"/>
    </w:rPr>
  </w:style>
  <w:style w:type="paragraph" w:styleId="TDC8">
    <w:name w:val="toc 8"/>
    <w:basedOn w:val="Normal"/>
    <w:next w:val="Normal"/>
    <w:autoRedefine/>
    <w:uiPriority w:val="99"/>
    <w:semiHidden/>
    <w:unhideWhenUsed/>
    <w:qFormat/>
    <w:rsid w:val="00954EBD"/>
    <w:pPr>
      <w:tabs>
        <w:tab w:val="right" w:leader="dot" w:pos="8630"/>
      </w:tabs>
      <w:spacing w:after="40"/>
      <w:ind w:left="1540"/>
      <w:jc w:val="both"/>
    </w:pPr>
    <w:rPr>
      <w:rFonts w:ascii="Calibri" w:eastAsiaTheme="minorHAnsi" w:hAnsi="Calibri"/>
      <w:smallCaps/>
      <w:color w:val="000000" w:themeColor="text1"/>
    </w:rPr>
  </w:style>
  <w:style w:type="paragraph" w:styleId="TDC9">
    <w:name w:val="toc 9"/>
    <w:basedOn w:val="Normal"/>
    <w:next w:val="Normal"/>
    <w:autoRedefine/>
    <w:uiPriority w:val="99"/>
    <w:semiHidden/>
    <w:unhideWhenUsed/>
    <w:qFormat/>
    <w:rsid w:val="00954EBD"/>
    <w:pPr>
      <w:tabs>
        <w:tab w:val="right" w:leader="dot" w:pos="8630"/>
      </w:tabs>
      <w:spacing w:after="40"/>
      <w:ind w:left="1760"/>
      <w:jc w:val="both"/>
    </w:pPr>
    <w:rPr>
      <w:rFonts w:ascii="Calibri" w:eastAsiaTheme="minorHAnsi" w:hAnsi="Calibri"/>
      <w:smallCaps/>
      <w:color w:val="000000" w:themeColor="text1"/>
    </w:rPr>
  </w:style>
  <w:style w:type="character" w:customStyle="1" w:styleId="Textoindependiente3Car">
    <w:name w:val="Texto independiente 3 Car"/>
    <w:basedOn w:val="Fuentedeprrafopredeter"/>
    <w:link w:val="Textoindependiente3"/>
    <w:uiPriority w:val="99"/>
    <w:rsid w:val="00954EBD"/>
    <w:rPr>
      <w:rFonts w:ascii="Bookman Old Style" w:hAnsi="Bookman Old Style"/>
      <w:b/>
      <w:sz w:val="22"/>
      <w:lang w:val="ca-ES"/>
    </w:rPr>
  </w:style>
  <w:style w:type="character" w:customStyle="1" w:styleId="SangradetextonormalCar">
    <w:name w:val="Sangría de texto normal Car"/>
    <w:basedOn w:val="Fuentedeprrafopredeter"/>
    <w:link w:val="Sangradetextonormal"/>
    <w:rsid w:val="00954EBD"/>
    <w:rPr>
      <w:rFonts w:ascii="Bookman Old Style" w:hAnsi="Bookman Old Style"/>
      <w:sz w:val="22"/>
      <w:lang w:val="ca-ES"/>
    </w:rPr>
  </w:style>
  <w:style w:type="character" w:customStyle="1" w:styleId="Sangra2detindependienteCar">
    <w:name w:val="Sangría 2 de t. independiente Car"/>
    <w:basedOn w:val="Fuentedeprrafopredeter"/>
    <w:link w:val="Sangra2detindependiente"/>
    <w:semiHidden/>
    <w:rsid w:val="00954EBD"/>
    <w:rPr>
      <w:rFonts w:ascii="Verdana" w:hAnsi="Verdana"/>
      <w:b/>
      <w:bCs/>
      <w:color w:val="333399"/>
      <w:sz w:val="22"/>
      <w:szCs w:val="24"/>
    </w:rPr>
  </w:style>
  <w:style w:type="character" w:customStyle="1" w:styleId="TextonotapieCar">
    <w:name w:val="Texto nota pie Car"/>
    <w:basedOn w:val="Fuentedeprrafopredeter"/>
    <w:link w:val="Textonotapie"/>
    <w:semiHidden/>
    <w:rsid w:val="00954EBD"/>
    <w:rPr>
      <w:rFonts w:ascii="Bookman Old Style" w:hAnsi="Bookman Old Style"/>
      <w:lang w:val="ca-ES"/>
    </w:rPr>
  </w:style>
  <w:style w:type="character" w:customStyle="1" w:styleId="AsuntodelcomentarioCar">
    <w:name w:val="Asunto del comentario Car"/>
    <w:basedOn w:val="TextocomentarioCar"/>
    <w:link w:val="Asuntodelcomentario"/>
    <w:semiHidden/>
    <w:rsid w:val="00954EBD"/>
    <w:rPr>
      <w:rFonts w:ascii="Bookman Old Style" w:hAnsi="Bookman Old Style"/>
      <w:b/>
      <w:bCs/>
      <w:lang w:val="ca-ES"/>
    </w:rPr>
  </w:style>
  <w:style w:type="paragraph" w:customStyle="1" w:styleId="Estilo1">
    <w:name w:val="Estilo1"/>
    <w:basedOn w:val="Prrafodelista"/>
    <w:qFormat/>
    <w:rsid w:val="00C65788"/>
    <w:pPr>
      <w:numPr>
        <w:numId w:val="42"/>
      </w:numPr>
      <w:tabs>
        <w:tab w:val="left" w:pos="426"/>
      </w:tabs>
      <w:contextualSpacing/>
      <w:jc w:val="both"/>
    </w:pPr>
    <w:rPr>
      <w:rFonts w:eastAsiaTheme="minorHAnsi" w:cstheme="minorBidi"/>
      <w:b/>
      <w:szCs w:val="22"/>
      <w:u w:val="single"/>
      <w:lang w:eastAsia="en-US"/>
    </w:rPr>
  </w:style>
  <w:style w:type="paragraph" w:customStyle="1" w:styleId="Estilo2">
    <w:name w:val="Estilo2"/>
    <w:basedOn w:val="Estilo1"/>
    <w:qFormat/>
    <w:rsid w:val="00C65788"/>
    <w:pPr>
      <w:numPr>
        <w:ilvl w:val="1"/>
      </w:numPr>
      <w:tabs>
        <w:tab w:val="clear" w:pos="426"/>
        <w:tab w:val="left" w:pos="1134"/>
      </w:tabs>
    </w:pPr>
  </w:style>
  <w:style w:type="paragraph" w:customStyle="1" w:styleId="Estilo3">
    <w:name w:val="Estilo3"/>
    <w:basedOn w:val="Estilo2"/>
    <w:qFormat/>
    <w:rsid w:val="00C65788"/>
    <w:pPr>
      <w:numPr>
        <w:ilvl w:val="2"/>
      </w:numPr>
      <w:tabs>
        <w:tab w:val="clear" w:pos="1134"/>
        <w:tab w:val="left" w:pos="198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042">
      <w:bodyDiv w:val="1"/>
      <w:marLeft w:val="0"/>
      <w:marRight w:val="0"/>
      <w:marTop w:val="0"/>
      <w:marBottom w:val="0"/>
      <w:divBdr>
        <w:top w:val="none" w:sz="0" w:space="0" w:color="auto"/>
        <w:left w:val="none" w:sz="0" w:space="0" w:color="auto"/>
        <w:bottom w:val="none" w:sz="0" w:space="0" w:color="auto"/>
        <w:right w:val="none" w:sz="0" w:space="0" w:color="auto"/>
      </w:divBdr>
    </w:div>
    <w:div w:id="79836907">
      <w:bodyDiv w:val="1"/>
      <w:marLeft w:val="0"/>
      <w:marRight w:val="0"/>
      <w:marTop w:val="0"/>
      <w:marBottom w:val="0"/>
      <w:divBdr>
        <w:top w:val="none" w:sz="0" w:space="0" w:color="auto"/>
        <w:left w:val="none" w:sz="0" w:space="0" w:color="auto"/>
        <w:bottom w:val="none" w:sz="0" w:space="0" w:color="auto"/>
        <w:right w:val="none" w:sz="0" w:space="0" w:color="auto"/>
      </w:divBdr>
    </w:div>
    <w:div w:id="209459910">
      <w:bodyDiv w:val="1"/>
      <w:marLeft w:val="0"/>
      <w:marRight w:val="0"/>
      <w:marTop w:val="0"/>
      <w:marBottom w:val="0"/>
      <w:divBdr>
        <w:top w:val="none" w:sz="0" w:space="0" w:color="auto"/>
        <w:left w:val="none" w:sz="0" w:space="0" w:color="auto"/>
        <w:bottom w:val="none" w:sz="0" w:space="0" w:color="auto"/>
        <w:right w:val="none" w:sz="0" w:space="0" w:color="auto"/>
      </w:divBdr>
    </w:div>
    <w:div w:id="230238554">
      <w:bodyDiv w:val="1"/>
      <w:marLeft w:val="0"/>
      <w:marRight w:val="0"/>
      <w:marTop w:val="0"/>
      <w:marBottom w:val="0"/>
      <w:divBdr>
        <w:top w:val="none" w:sz="0" w:space="0" w:color="auto"/>
        <w:left w:val="none" w:sz="0" w:space="0" w:color="auto"/>
        <w:bottom w:val="none" w:sz="0" w:space="0" w:color="auto"/>
        <w:right w:val="none" w:sz="0" w:space="0" w:color="auto"/>
      </w:divBdr>
    </w:div>
    <w:div w:id="231475652">
      <w:bodyDiv w:val="1"/>
      <w:marLeft w:val="0"/>
      <w:marRight w:val="0"/>
      <w:marTop w:val="0"/>
      <w:marBottom w:val="0"/>
      <w:divBdr>
        <w:top w:val="none" w:sz="0" w:space="0" w:color="auto"/>
        <w:left w:val="none" w:sz="0" w:space="0" w:color="auto"/>
        <w:bottom w:val="none" w:sz="0" w:space="0" w:color="auto"/>
        <w:right w:val="none" w:sz="0" w:space="0" w:color="auto"/>
      </w:divBdr>
    </w:div>
    <w:div w:id="300699225">
      <w:bodyDiv w:val="1"/>
      <w:marLeft w:val="0"/>
      <w:marRight w:val="0"/>
      <w:marTop w:val="0"/>
      <w:marBottom w:val="0"/>
      <w:divBdr>
        <w:top w:val="none" w:sz="0" w:space="0" w:color="auto"/>
        <w:left w:val="none" w:sz="0" w:space="0" w:color="auto"/>
        <w:bottom w:val="none" w:sz="0" w:space="0" w:color="auto"/>
        <w:right w:val="none" w:sz="0" w:space="0" w:color="auto"/>
      </w:divBdr>
    </w:div>
    <w:div w:id="357972999">
      <w:bodyDiv w:val="1"/>
      <w:marLeft w:val="0"/>
      <w:marRight w:val="0"/>
      <w:marTop w:val="0"/>
      <w:marBottom w:val="0"/>
      <w:divBdr>
        <w:top w:val="none" w:sz="0" w:space="0" w:color="auto"/>
        <w:left w:val="none" w:sz="0" w:space="0" w:color="auto"/>
        <w:bottom w:val="none" w:sz="0" w:space="0" w:color="auto"/>
        <w:right w:val="none" w:sz="0" w:space="0" w:color="auto"/>
      </w:divBdr>
    </w:div>
    <w:div w:id="503714990">
      <w:bodyDiv w:val="1"/>
      <w:marLeft w:val="0"/>
      <w:marRight w:val="0"/>
      <w:marTop w:val="0"/>
      <w:marBottom w:val="0"/>
      <w:divBdr>
        <w:top w:val="none" w:sz="0" w:space="0" w:color="auto"/>
        <w:left w:val="none" w:sz="0" w:space="0" w:color="auto"/>
        <w:bottom w:val="none" w:sz="0" w:space="0" w:color="auto"/>
        <w:right w:val="none" w:sz="0" w:space="0" w:color="auto"/>
      </w:divBdr>
    </w:div>
    <w:div w:id="600602255">
      <w:bodyDiv w:val="1"/>
      <w:marLeft w:val="0"/>
      <w:marRight w:val="0"/>
      <w:marTop w:val="0"/>
      <w:marBottom w:val="0"/>
      <w:divBdr>
        <w:top w:val="none" w:sz="0" w:space="0" w:color="auto"/>
        <w:left w:val="none" w:sz="0" w:space="0" w:color="auto"/>
        <w:bottom w:val="none" w:sz="0" w:space="0" w:color="auto"/>
        <w:right w:val="none" w:sz="0" w:space="0" w:color="auto"/>
      </w:divBdr>
    </w:div>
    <w:div w:id="764880153">
      <w:bodyDiv w:val="1"/>
      <w:marLeft w:val="0"/>
      <w:marRight w:val="0"/>
      <w:marTop w:val="0"/>
      <w:marBottom w:val="0"/>
      <w:divBdr>
        <w:top w:val="none" w:sz="0" w:space="0" w:color="auto"/>
        <w:left w:val="none" w:sz="0" w:space="0" w:color="auto"/>
        <w:bottom w:val="none" w:sz="0" w:space="0" w:color="auto"/>
        <w:right w:val="none" w:sz="0" w:space="0" w:color="auto"/>
      </w:divBdr>
    </w:div>
    <w:div w:id="814566814">
      <w:bodyDiv w:val="1"/>
      <w:marLeft w:val="0"/>
      <w:marRight w:val="0"/>
      <w:marTop w:val="0"/>
      <w:marBottom w:val="0"/>
      <w:divBdr>
        <w:top w:val="none" w:sz="0" w:space="0" w:color="auto"/>
        <w:left w:val="none" w:sz="0" w:space="0" w:color="auto"/>
        <w:bottom w:val="none" w:sz="0" w:space="0" w:color="auto"/>
        <w:right w:val="none" w:sz="0" w:space="0" w:color="auto"/>
      </w:divBdr>
    </w:div>
    <w:div w:id="832061322">
      <w:bodyDiv w:val="1"/>
      <w:marLeft w:val="0"/>
      <w:marRight w:val="0"/>
      <w:marTop w:val="0"/>
      <w:marBottom w:val="0"/>
      <w:divBdr>
        <w:top w:val="none" w:sz="0" w:space="0" w:color="auto"/>
        <w:left w:val="none" w:sz="0" w:space="0" w:color="auto"/>
        <w:bottom w:val="none" w:sz="0" w:space="0" w:color="auto"/>
        <w:right w:val="none" w:sz="0" w:space="0" w:color="auto"/>
      </w:divBdr>
    </w:div>
    <w:div w:id="1060982560">
      <w:bodyDiv w:val="1"/>
      <w:marLeft w:val="0"/>
      <w:marRight w:val="0"/>
      <w:marTop w:val="0"/>
      <w:marBottom w:val="0"/>
      <w:divBdr>
        <w:top w:val="none" w:sz="0" w:space="0" w:color="auto"/>
        <w:left w:val="none" w:sz="0" w:space="0" w:color="auto"/>
        <w:bottom w:val="none" w:sz="0" w:space="0" w:color="auto"/>
        <w:right w:val="none" w:sz="0" w:space="0" w:color="auto"/>
      </w:divBdr>
    </w:div>
    <w:div w:id="1103456341">
      <w:bodyDiv w:val="1"/>
      <w:marLeft w:val="0"/>
      <w:marRight w:val="0"/>
      <w:marTop w:val="0"/>
      <w:marBottom w:val="0"/>
      <w:divBdr>
        <w:top w:val="none" w:sz="0" w:space="0" w:color="auto"/>
        <w:left w:val="none" w:sz="0" w:space="0" w:color="auto"/>
        <w:bottom w:val="none" w:sz="0" w:space="0" w:color="auto"/>
        <w:right w:val="none" w:sz="0" w:space="0" w:color="auto"/>
      </w:divBdr>
    </w:div>
    <w:div w:id="1121724007">
      <w:bodyDiv w:val="1"/>
      <w:marLeft w:val="0"/>
      <w:marRight w:val="0"/>
      <w:marTop w:val="0"/>
      <w:marBottom w:val="0"/>
      <w:divBdr>
        <w:top w:val="none" w:sz="0" w:space="0" w:color="auto"/>
        <w:left w:val="none" w:sz="0" w:space="0" w:color="auto"/>
        <w:bottom w:val="none" w:sz="0" w:space="0" w:color="auto"/>
        <w:right w:val="none" w:sz="0" w:space="0" w:color="auto"/>
      </w:divBdr>
    </w:div>
    <w:div w:id="1171143845">
      <w:bodyDiv w:val="1"/>
      <w:marLeft w:val="0"/>
      <w:marRight w:val="0"/>
      <w:marTop w:val="0"/>
      <w:marBottom w:val="0"/>
      <w:divBdr>
        <w:top w:val="none" w:sz="0" w:space="0" w:color="auto"/>
        <w:left w:val="none" w:sz="0" w:space="0" w:color="auto"/>
        <w:bottom w:val="none" w:sz="0" w:space="0" w:color="auto"/>
        <w:right w:val="none" w:sz="0" w:space="0" w:color="auto"/>
      </w:divBdr>
    </w:div>
    <w:div w:id="1282885939">
      <w:bodyDiv w:val="1"/>
      <w:marLeft w:val="0"/>
      <w:marRight w:val="0"/>
      <w:marTop w:val="0"/>
      <w:marBottom w:val="0"/>
      <w:divBdr>
        <w:top w:val="none" w:sz="0" w:space="0" w:color="auto"/>
        <w:left w:val="none" w:sz="0" w:space="0" w:color="auto"/>
        <w:bottom w:val="none" w:sz="0" w:space="0" w:color="auto"/>
        <w:right w:val="none" w:sz="0" w:space="0" w:color="auto"/>
      </w:divBdr>
    </w:div>
    <w:div w:id="1313753984">
      <w:bodyDiv w:val="1"/>
      <w:marLeft w:val="0"/>
      <w:marRight w:val="0"/>
      <w:marTop w:val="0"/>
      <w:marBottom w:val="0"/>
      <w:divBdr>
        <w:top w:val="none" w:sz="0" w:space="0" w:color="auto"/>
        <w:left w:val="none" w:sz="0" w:space="0" w:color="auto"/>
        <w:bottom w:val="none" w:sz="0" w:space="0" w:color="auto"/>
        <w:right w:val="none" w:sz="0" w:space="0" w:color="auto"/>
      </w:divBdr>
    </w:div>
    <w:div w:id="1773084979">
      <w:bodyDiv w:val="1"/>
      <w:marLeft w:val="0"/>
      <w:marRight w:val="0"/>
      <w:marTop w:val="0"/>
      <w:marBottom w:val="0"/>
      <w:divBdr>
        <w:top w:val="none" w:sz="0" w:space="0" w:color="auto"/>
        <w:left w:val="none" w:sz="0" w:space="0" w:color="auto"/>
        <w:bottom w:val="none" w:sz="0" w:space="0" w:color="auto"/>
        <w:right w:val="none" w:sz="0" w:space="0" w:color="auto"/>
      </w:divBdr>
    </w:div>
    <w:div w:id="1908294660">
      <w:bodyDiv w:val="1"/>
      <w:marLeft w:val="0"/>
      <w:marRight w:val="0"/>
      <w:marTop w:val="0"/>
      <w:marBottom w:val="0"/>
      <w:divBdr>
        <w:top w:val="none" w:sz="0" w:space="0" w:color="auto"/>
        <w:left w:val="none" w:sz="0" w:space="0" w:color="auto"/>
        <w:bottom w:val="none" w:sz="0" w:space="0" w:color="auto"/>
        <w:right w:val="none" w:sz="0" w:space="0" w:color="auto"/>
      </w:divBdr>
    </w:div>
    <w:div w:id="1929995682">
      <w:bodyDiv w:val="1"/>
      <w:marLeft w:val="0"/>
      <w:marRight w:val="0"/>
      <w:marTop w:val="0"/>
      <w:marBottom w:val="0"/>
      <w:divBdr>
        <w:top w:val="none" w:sz="0" w:space="0" w:color="auto"/>
        <w:left w:val="none" w:sz="0" w:space="0" w:color="auto"/>
        <w:bottom w:val="none" w:sz="0" w:space="0" w:color="auto"/>
        <w:right w:val="none" w:sz="0" w:space="0" w:color="auto"/>
      </w:divBdr>
    </w:div>
    <w:div w:id="1973631549">
      <w:bodyDiv w:val="1"/>
      <w:marLeft w:val="0"/>
      <w:marRight w:val="0"/>
      <w:marTop w:val="0"/>
      <w:marBottom w:val="0"/>
      <w:divBdr>
        <w:top w:val="none" w:sz="0" w:space="0" w:color="auto"/>
        <w:left w:val="none" w:sz="0" w:space="0" w:color="auto"/>
        <w:bottom w:val="none" w:sz="0" w:space="0" w:color="auto"/>
        <w:right w:val="none" w:sz="0" w:space="0" w:color="auto"/>
      </w:divBdr>
    </w:div>
    <w:div w:id="2019576987">
      <w:bodyDiv w:val="1"/>
      <w:marLeft w:val="0"/>
      <w:marRight w:val="0"/>
      <w:marTop w:val="0"/>
      <w:marBottom w:val="0"/>
      <w:divBdr>
        <w:top w:val="none" w:sz="0" w:space="0" w:color="auto"/>
        <w:left w:val="none" w:sz="0" w:space="0" w:color="auto"/>
        <w:bottom w:val="none" w:sz="0" w:space="0" w:color="auto"/>
        <w:right w:val="none" w:sz="0" w:space="0" w:color="auto"/>
      </w:divBdr>
    </w:div>
    <w:div w:id="20408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uelectronica.cornella.cat/portal/noEstatica.do?opc_id=119&amp;ent_id=1&amp;idioma=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euelectronica.cornella.cat/portal/noEstatica.do?opc_id=119&amp;ent_id=1&amp;idioma=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e.es/buscar/pdf/2015/BOE-A-2015-10565-consolidado.pdf" TargetMode="External"/><Relationship Id="rId5" Type="http://schemas.openxmlformats.org/officeDocument/2006/relationships/settings" Target="settings.xml"/><Relationship Id="rId15" Type="http://schemas.openxmlformats.org/officeDocument/2006/relationships/hyperlink" Target="https://seuelectronica.cornella.cat/portal/noEstatica.do?opc_id=119&amp;ent_id=1&amp;idioma=2" TargetMode="External"/><Relationship Id="rId23" Type="http://schemas.openxmlformats.org/officeDocument/2006/relationships/theme" Target="theme/theme1.xml"/><Relationship Id="rId10" Type="http://schemas.openxmlformats.org/officeDocument/2006/relationships/hyperlink" Target="http://www.cornella.ca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euelectronica.cornella.cat/portal/noEstatica.do?opc_id=119&amp;ent_id=1&amp;idioma=2" TargetMode="External"/><Relationship Id="rId14" Type="http://schemas.openxmlformats.org/officeDocument/2006/relationships/hyperlink" Target="https://seuelectronica.cornella.cat/portal/noEstatica.do?opc_id=119&amp;ent_id=1&amp;idioma=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ivantos\Escritorio\BASES%20ESPORTS-2008%20MODE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76CA-600E-41DB-8D9E-C45504C0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ESPORTS-2008 MODEL</Template>
  <TotalTime>18</TotalTime>
  <Pages>14</Pages>
  <Words>4295</Words>
  <Characters>25686</Characters>
  <Application>Microsoft Office Word</Application>
  <DocSecurity>0</DocSecurity>
  <Lines>214</Lines>
  <Paragraphs>59</Paragraphs>
  <ScaleCrop>false</ScaleCrop>
  <HeadingPairs>
    <vt:vector size="2" baseType="variant">
      <vt:variant>
        <vt:lpstr>Título</vt:lpstr>
      </vt:variant>
      <vt:variant>
        <vt:i4>1</vt:i4>
      </vt:variant>
    </vt:vector>
  </HeadingPairs>
  <TitlesOfParts>
    <vt:vector size="1" baseType="lpstr">
      <vt:lpstr/>
    </vt:vector>
  </TitlesOfParts>
  <Manager>Blasi Cantos/C.C.</Manager>
  <Company>Ajuntament de Cornellà de Llobregat</Company>
  <LinksUpToDate>false</LinksUpToDate>
  <CharactersWithSpaces>29922</CharactersWithSpaces>
  <SharedDoc>false</SharedDoc>
  <HLinks>
    <vt:vector size="6" baseType="variant">
      <vt:variant>
        <vt:i4>3211382</vt:i4>
      </vt:variant>
      <vt:variant>
        <vt:i4>0</vt:i4>
      </vt:variant>
      <vt:variant>
        <vt:i4>0</vt:i4>
      </vt:variant>
      <vt:variant>
        <vt:i4>5</vt:i4>
      </vt:variant>
      <vt:variant>
        <vt:lpwstr>http://www.cornellaweb.cat/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Bases Reguladores subvencions any 2000</dc:subject>
  <dc:creator>-</dc:creator>
  <cp:lastModifiedBy>NGonzalez</cp:lastModifiedBy>
  <cp:revision>8</cp:revision>
  <cp:lastPrinted>2022-11-30T14:09:00Z</cp:lastPrinted>
  <dcterms:created xsi:type="dcterms:W3CDTF">2022-11-30T11:10:00Z</dcterms:created>
  <dcterms:modified xsi:type="dcterms:W3CDTF">2022-12-21T08:01:00Z</dcterms:modified>
</cp:coreProperties>
</file>